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1C21" w14:textId="77777777" w:rsidR="00E33DA6" w:rsidRDefault="00E33DA6">
      <w:pPr>
        <w:widowControl w:val="0"/>
        <w:pBdr>
          <w:top w:val="nil"/>
          <w:left w:val="nil"/>
          <w:bottom w:val="nil"/>
          <w:right w:val="nil"/>
          <w:between w:val="nil"/>
        </w:pBdr>
        <w:spacing w:line="240" w:lineRule="auto"/>
        <w:jc w:val="center"/>
        <w:rPr>
          <w:rFonts w:ascii="Candara" w:eastAsia="Candara" w:hAnsi="Candara" w:cs="Candara"/>
          <w:b/>
          <w:color w:val="000000"/>
          <w:sz w:val="36"/>
          <w:szCs w:val="36"/>
        </w:rPr>
      </w:pPr>
    </w:p>
    <w:p w14:paraId="495379B6" w14:textId="2BBECD70" w:rsidR="00164272" w:rsidRPr="004835FB" w:rsidRDefault="00000000" w:rsidP="004835FB">
      <w:pPr>
        <w:widowControl w:val="0"/>
        <w:pBdr>
          <w:top w:val="nil"/>
          <w:left w:val="nil"/>
          <w:bottom w:val="nil"/>
          <w:right w:val="nil"/>
          <w:between w:val="nil"/>
        </w:pBdr>
        <w:spacing w:line="240" w:lineRule="auto"/>
        <w:jc w:val="center"/>
        <w:rPr>
          <w:rFonts w:ascii="Candara" w:eastAsia="Candara" w:hAnsi="Candara" w:cs="Candara"/>
          <w:b/>
          <w:color w:val="000000"/>
          <w:sz w:val="40"/>
          <w:szCs w:val="40"/>
        </w:rPr>
      </w:pPr>
      <w:r w:rsidRPr="004835FB">
        <w:rPr>
          <w:rFonts w:ascii="Candara" w:eastAsia="Candara" w:hAnsi="Candara" w:cs="Candara"/>
          <w:b/>
          <w:color w:val="000000"/>
          <w:sz w:val="40"/>
          <w:szCs w:val="40"/>
        </w:rPr>
        <w:t>202</w:t>
      </w:r>
      <w:r w:rsidRPr="004835FB">
        <w:rPr>
          <w:rFonts w:ascii="Candara" w:eastAsia="Candara" w:hAnsi="Candara" w:cs="Candara"/>
          <w:b/>
          <w:sz w:val="40"/>
          <w:szCs w:val="40"/>
        </w:rPr>
        <w:t>3</w:t>
      </w:r>
      <w:r w:rsidRPr="004835FB">
        <w:rPr>
          <w:rFonts w:ascii="Candara" w:eastAsia="Candara" w:hAnsi="Candara" w:cs="Candara"/>
          <w:b/>
          <w:color w:val="000000"/>
          <w:sz w:val="40"/>
          <w:szCs w:val="40"/>
        </w:rPr>
        <w:t xml:space="preserve"> Iowa Envirothon Study Guide </w:t>
      </w:r>
    </w:p>
    <w:p w14:paraId="7B455561" w14:textId="51DC0951" w:rsidR="00283AE0" w:rsidRDefault="00283AE0" w:rsidP="00283AE0"/>
    <w:p w14:paraId="015E5B25" w14:textId="77777777" w:rsidR="004835FB" w:rsidRPr="00283AE0" w:rsidRDefault="004835FB" w:rsidP="00283AE0"/>
    <w:p w14:paraId="36F642B0" w14:textId="33F644C8" w:rsidR="00283AE0" w:rsidRDefault="00000000" w:rsidP="00283AE0">
      <w:pPr>
        <w:rPr>
          <w:rFonts w:ascii="Candara" w:hAnsi="Candara"/>
          <w:b/>
          <w:bCs/>
          <w:sz w:val="27"/>
          <w:szCs w:val="27"/>
        </w:rPr>
      </w:pPr>
      <w:r w:rsidRPr="00283AE0">
        <w:rPr>
          <w:rFonts w:ascii="Candara" w:hAnsi="Candara"/>
          <w:b/>
          <w:bCs/>
          <w:sz w:val="27"/>
          <w:szCs w:val="27"/>
        </w:rPr>
        <w:t xml:space="preserve">Preparing for the Envirothon </w:t>
      </w:r>
    </w:p>
    <w:p w14:paraId="00000003" w14:textId="763AE6D4" w:rsidR="007B79F3" w:rsidRPr="00283AE0" w:rsidRDefault="00000000" w:rsidP="00283AE0">
      <w:pPr>
        <w:rPr>
          <w:rFonts w:ascii="Candara" w:hAnsi="Candara"/>
          <w:b/>
          <w:bCs/>
          <w:sz w:val="27"/>
          <w:szCs w:val="27"/>
        </w:rPr>
      </w:pPr>
      <w:r>
        <w:rPr>
          <w:rFonts w:ascii="Candara" w:eastAsia="Candara" w:hAnsi="Candara" w:cs="Candara"/>
          <w:color w:val="000000"/>
          <w:sz w:val="24"/>
          <w:szCs w:val="24"/>
        </w:rPr>
        <w:t xml:space="preserve">While this program culminates in a competition, it is first and foremost an educational </w:t>
      </w:r>
      <w:r w:rsidR="00C02FBD">
        <w:rPr>
          <w:rFonts w:ascii="Candara" w:eastAsia="Candara" w:hAnsi="Candara" w:cs="Candara"/>
          <w:color w:val="000000"/>
          <w:sz w:val="24"/>
          <w:szCs w:val="24"/>
        </w:rPr>
        <w:t>program designed</w:t>
      </w:r>
      <w:r>
        <w:rPr>
          <w:rFonts w:ascii="Candara" w:eastAsia="Candara" w:hAnsi="Candara" w:cs="Candara"/>
          <w:color w:val="000000"/>
          <w:sz w:val="24"/>
          <w:szCs w:val="24"/>
        </w:rPr>
        <w:t xml:space="preserve"> to increase knowledge and awareness of our natural environment. Students should put </w:t>
      </w:r>
      <w:r w:rsidR="00C02FBD">
        <w:rPr>
          <w:rFonts w:ascii="Candara" w:eastAsia="Candara" w:hAnsi="Candara" w:cs="Candara"/>
          <w:color w:val="000000"/>
          <w:sz w:val="24"/>
          <w:szCs w:val="24"/>
        </w:rPr>
        <w:t>as much</w:t>
      </w:r>
      <w:r>
        <w:rPr>
          <w:rFonts w:ascii="Candara" w:eastAsia="Candara" w:hAnsi="Candara" w:cs="Candara"/>
          <w:color w:val="000000"/>
          <w:sz w:val="24"/>
          <w:szCs w:val="24"/>
        </w:rPr>
        <w:t xml:space="preserve"> time and effort into preparation as they would for any competitive event, such as football </w:t>
      </w:r>
      <w:r w:rsidR="00C02FBD">
        <w:rPr>
          <w:rFonts w:ascii="Candara" w:eastAsia="Candara" w:hAnsi="Candara" w:cs="Candara"/>
          <w:color w:val="000000"/>
          <w:sz w:val="24"/>
          <w:szCs w:val="24"/>
        </w:rPr>
        <w:t>or band</w:t>
      </w:r>
      <w:r>
        <w:rPr>
          <w:rFonts w:ascii="Candara" w:eastAsia="Candara" w:hAnsi="Candara" w:cs="Candara"/>
          <w:color w:val="000000"/>
          <w:sz w:val="24"/>
          <w:szCs w:val="24"/>
        </w:rPr>
        <w:t>, in which they hope to be state champions. With the opportunity to win an expens</w:t>
      </w:r>
      <w:r>
        <w:rPr>
          <w:rFonts w:ascii="Candara" w:eastAsia="Candara" w:hAnsi="Candara" w:cs="Candara"/>
          <w:sz w:val="24"/>
          <w:szCs w:val="24"/>
        </w:rPr>
        <w:t>e-</w:t>
      </w:r>
      <w:r>
        <w:rPr>
          <w:rFonts w:ascii="Candara" w:eastAsia="Candara" w:hAnsi="Candara" w:cs="Candara"/>
          <w:color w:val="000000"/>
          <w:sz w:val="24"/>
          <w:szCs w:val="24"/>
        </w:rPr>
        <w:t xml:space="preserve">paid </w:t>
      </w:r>
      <w:r w:rsidR="00C02FBD">
        <w:rPr>
          <w:rFonts w:ascii="Candara" w:eastAsia="Candara" w:hAnsi="Candara" w:cs="Candara"/>
          <w:color w:val="000000"/>
          <w:sz w:val="24"/>
          <w:szCs w:val="24"/>
        </w:rPr>
        <w:t>trip for</w:t>
      </w:r>
      <w:r>
        <w:rPr>
          <w:rFonts w:ascii="Candara" w:eastAsia="Candara" w:hAnsi="Candara" w:cs="Candara"/>
          <w:color w:val="000000"/>
          <w:sz w:val="24"/>
          <w:szCs w:val="24"/>
        </w:rPr>
        <w:t xml:space="preserve"> five students and two chaperones to a week-long competition, significant effort is expected. </w:t>
      </w:r>
    </w:p>
    <w:p w14:paraId="00000004" w14:textId="1D44461E" w:rsidR="007B79F3" w:rsidRDefault="00000000">
      <w:pPr>
        <w:widowControl w:val="0"/>
        <w:pBdr>
          <w:top w:val="nil"/>
          <w:left w:val="nil"/>
          <w:bottom w:val="nil"/>
          <w:right w:val="nil"/>
          <w:between w:val="nil"/>
        </w:pBdr>
        <w:spacing w:before="216" w:line="280" w:lineRule="auto"/>
        <w:ind w:left="11" w:right="212" w:firstLine="17"/>
        <w:rPr>
          <w:rFonts w:ascii="Candara" w:eastAsia="Candara" w:hAnsi="Candara" w:cs="Candara"/>
          <w:color w:val="000000"/>
          <w:sz w:val="24"/>
          <w:szCs w:val="24"/>
        </w:rPr>
      </w:pPr>
      <w:r>
        <w:rPr>
          <w:rFonts w:ascii="Candara" w:eastAsia="Candara" w:hAnsi="Candara" w:cs="Candara"/>
          <w:color w:val="000000"/>
          <w:sz w:val="24"/>
          <w:szCs w:val="24"/>
        </w:rPr>
        <w:t xml:space="preserve">Preparation should be on-going throughout the school year. While knowledge of basic </w:t>
      </w:r>
      <w:r w:rsidR="00C02FBD">
        <w:rPr>
          <w:rFonts w:ascii="Candara" w:eastAsia="Candara" w:hAnsi="Candara" w:cs="Candara"/>
          <w:color w:val="000000"/>
          <w:sz w:val="24"/>
          <w:szCs w:val="24"/>
        </w:rPr>
        <w:t>ecological concepts</w:t>
      </w:r>
      <w:r>
        <w:rPr>
          <w:rFonts w:ascii="Candara" w:eastAsia="Candara" w:hAnsi="Candara" w:cs="Candara"/>
          <w:color w:val="000000"/>
          <w:sz w:val="24"/>
          <w:szCs w:val="24"/>
        </w:rPr>
        <w:t xml:space="preserve"> is essential, equally important is the exploration of sampling and testing procedures </w:t>
      </w:r>
      <w:r w:rsidR="00C02FBD">
        <w:rPr>
          <w:rFonts w:ascii="Candara" w:eastAsia="Candara" w:hAnsi="Candara" w:cs="Candara"/>
          <w:color w:val="000000"/>
          <w:sz w:val="24"/>
          <w:szCs w:val="24"/>
        </w:rPr>
        <w:t>and techniques</w:t>
      </w:r>
      <w:r>
        <w:rPr>
          <w:rFonts w:ascii="Candara" w:eastAsia="Candara" w:hAnsi="Candara" w:cs="Candara"/>
          <w:color w:val="000000"/>
          <w:sz w:val="24"/>
          <w:szCs w:val="24"/>
        </w:rPr>
        <w:t xml:space="preserve"> used in water quality analysis, soil determinations, wildlife management, and forestry.  </w:t>
      </w:r>
    </w:p>
    <w:p w14:paraId="00000005" w14:textId="15C48158" w:rsidR="007B79F3" w:rsidRDefault="00000000">
      <w:pPr>
        <w:widowControl w:val="0"/>
        <w:pBdr>
          <w:top w:val="nil"/>
          <w:left w:val="nil"/>
          <w:bottom w:val="nil"/>
          <w:right w:val="nil"/>
          <w:between w:val="nil"/>
        </w:pBdr>
        <w:spacing w:before="16" w:line="280" w:lineRule="auto"/>
        <w:ind w:left="11" w:right="2" w:firstLine="17"/>
        <w:rPr>
          <w:rFonts w:ascii="Candara" w:eastAsia="Candara" w:hAnsi="Candara" w:cs="Candara"/>
          <w:color w:val="000000"/>
          <w:sz w:val="24"/>
          <w:szCs w:val="24"/>
        </w:rPr>
      </w:pPr>
      <w:r>
        <w:rPr>
          <w:rFonts w:ascii="Candara" w:eastAsia="Candara" w:hAnsi="Candara" w:cs="Candara"/>
          <w:color w:val="000000"/>
          <w:sz w:val="24"/>
          <w:szCs w:val="24"/>
        </w:rPr>
        <w:t xml:space="preserve">Familiarity with identification guides for land and animal species is helpful. It is recognized that </w:t>
      </w:r>
      <w:r w:rsidR="00C02FBD">
        <w:rPr>
          <w:rFonts w:ascii="Candara" w:eastAsia="Candara" w:hAnsi="Candara" w:cs="Candara"/>
          <w:color w:val="000000"/>
          <w:sz w:val="24"/>
          <w:szCs w:val="24"/>
        </w:rPr>
        <w:t>few schools</w:t>
      </w:r>
      <w:r>
        <w:rPr>
          <w:rFonts w:ascii="Candara" w:eastAsia="Candara" w:hAnsi="Candara" w:cs="Candara"/>
          <w:color w:val="000000"/>
          <w:sz w:val="24"/>
          <w:szCs w:val="24"/>
        </w:rPr>
        <w:t xml:space="preserve"> have the equipment and expertise needed to study </w:t>
      </w:r>
      <w:proofErr w:type="gramStart"/>
      <w:r>
        <w:rPr>
          <w:rFonts w:ascii="Candara" w:eastAsia="Candara" w:hAnsi="Candara" w:cs="Candara"/>
          <w:color w:val="000000"/>
          <w:sz w:val="24"/>
          <w:szCs w:val="24"/>
        </w:rPr>
        <w:t>all of</w:t>
      </w:r>
      <w:proofErr w:type="gramEnd"/>
      <w:r>
        <w:rPr>
          <w:rFonts w:ascii="Candara" w:eastAsia="Candara" w:hAnsi="Candara" w:cs="Candara"/>
          <w:color w:val="000000"/>
          <w:sz w:val="24"/>
          <w:szCs w:val="24"/>
        </w:rPr>
        <w:t xml:space="preserve"> these topics, but all schools have </w:t>
      </w:r>
      <w:r w:rsidR="00C02FBD">
        <w:rPr>
          <w:rFonts w:ascii="Candara" w:eastAsia="Candara" w:hAnsi="Candara" w:cs="Candara"/>
          <w:color w:val="000000"/>
          <w:sz w:val="24"/>
          <w:szCs w:val="24"/>
        </w:rPr>
        <w:t>a wealth</w:t>
      </w:r>
      <w:r>
        <w:rPr>
          <w:rFonts w:ascii="Candara" w:eastAsia="Candara" w:hAnsi="Candara" w:cs="Candara"/>
          <w:color w:val="000000"/>
          <w:sz w:val="24"/>
          <w:szCs w:val="24"/>
        </w:rPr>
        <w:t xml:space="preserve"> of information available from local county conservation boards, Natural </w:t>
      </w:r>
      <w:r w:rsidR="00C02FBD">
        <w:rPr>
          <w:rFonts w:ascii="Candara" w:eastAsia="Candara" w:hAnsi="Candara" w:cs="Candara"/>
          <w:color w:val="000000"/>
          <w:sz w:val="24"/>
          <w:szCs w:val="24"/>
        </w:rPr>
        <w:t>Resources Conservation</w:t>
      </w:r>
      <w:r>
        <w:rPr>
          <w:rFonts w:ascii="Candara" w:eastAsia="Candara" w:hAnsi="Candara" w:cs="Candara"/>
          <w:color w:val="000000"/>
          <w:sz w:val="24"/>
          <w:szCs w:val="24"/>
        </w:rPr>
        <w:t xml:space="preserve"> Service, Iowa Department of Natural Resources, and local experts on </w:t>
      </w:r>
      <w:r w:rsidR="00C02FBD">
        <w:rPr>
          <w:rFonts w:ascii="Candara" w:eastAsia="Candara" w:hAnsi="Candara" w:cs="Candara"/>
          <w:color w:val="000000"/>
          <w:sz w:val="24"/>
          <w:szCs w:val="24"/>
        </w:rPr>
        <w:t>environmental issues</w:t>
      </w:r>
      <w:r>
        <w:rPr>
          <w:rFonts w:ascii="Candara" w:eastAsia="Candara" w:hAnsi="Candara" w:cs="Candara"/>
          <w:color w:val="000000"/>
          <w:sz w:val="24"/>
          <w:szCs w:val="24"/>
        </w:rPr>
        <w:t xml:space="preserve">. </w:t>
      </w:r>
    </w:p>
    <w:p w14:paraId="00000006" w14:textId="294D325B" w:rsidR="007B79F3" w:rsidRDefault="00C02FBD">
      <w:pPr>
        <w:widowControl w:val="0"/>
        <w:pBdr>
          <w:top w:val="nil"/>
          <w:left w:val="nil"/>
          <w:bottom w:val="nil"/>
          <w:right w:val="nil"/>
          <w:between w:val="nil"/>
        </w:pBdr>
        <w:spacing w:before="215" w:line="280" w:lineRule="auto"/>
        <w:ind w:left="11" w:right="59" w:hanging="2"/>
        <w:rPr>
          <w:rFonts w:ascii="Candara" w:eastAsia="Candara" w:hAnsi="Candara" w:cs="Candara"/>
          <w:color w:val="000000"/>
          <w:sz w:val="24"/>
          <w:szCs w:val="24"/>
        </w:rPr>
      </w:pPr>
      <w:r>
        <w:rPr>
          <w:rFonts w:ascii="Candara" w:eastAsia="Candara" w:hAnsi="Candara" w:cs="Candara"/>
          <w:color w:val="000000"/>
          <w:sz w:val="24"/>
          <w:szCs w:val="24"/>
        </w:rPr>
        <w:t xml:space="preserve">Teamwork should also be emphasized. Learning to work together to explore new topics is important. While independent study is encouraged, students should meet regularly to discuss ideas and share different viewpoints. In the field of natural resource management, few issues are black and white. Consideration of many options and opinions should be encouraged to develop solutions that are environmentally, socially, and economically viable. Some teams prefer to have students specialize in specific areas of the competition, while others prefer that all team members have a solid background in all the competitive categories. </w:t>
      </w:r>
    </w:p>
    <w:p w14:paraId="00000007" w14:textId="1B2FBD91" w:rsidR="007B79F3" w:rsidRDefault="00000000">
      <w:pPr>
        <w:widowControl w:val="0"/>
        <w:pBdr>
          <w:top w:val="nil"/>
          <w:left w:val="nil"/>
          <w:bottom w:val="nil"/>
          <w:right w:val="nil"/>
          <w:between w:val="nil"/>
        </w:pBdr>
        <w:spacing w:before="215" w:line="280" w:lineRule="auto"/>
        <w:ind w:left="11" w:right="275" w:firstLine="11"/>
        <w:rPr>
          <w:rFonts w:ascii="Candara" w:eastAsia="Candara" w:hAnsi="Candara" w:cs="Candara"/>
          <w:color w:val="000000"/>
          <w:sz w:val="24"/>
          <w:szCs w:val="24"/>
        </w:rPr>
      </w:pPr>
      <w:r>
        <w:rPr>
          <w:rFonts w:ascii="Candara" w:eastAsia="Candara" w:hAnsi="Candara" w:cs="Candara"/>
          <w:color w:val="000000"/>
          <w:sz w:val="24"/>
          <w:szCs w:val="24"/>
        </w:rPr>
        <w:t xml:space="preserve">Most importantly, this program should be fun! Field trips, speakers, demonstrations, and </w:t>
      </w:r>
      <w:r w:rsidR="00C02FBD">
        <w:rPr>
          <w:rFonts w:ascii="Candara" w:eastAsia="Candara" w:hAnsi="Candara" w:cs="Candara"/>
          <w:color w:val="000000"/>
          <w:sz w:val="24"/>
          <w:szCs w:val="24"/>
        </w:rPr>
        <w:t>study should</w:t>
      </w:r>
      <w:r>
        <w:rPr>
          <w:rFonts w:ascii="Candara" w:eastAsia="Candara" w:hAnsi="Candara" w:cs="Candara"/>
          <w:color w:val="000000"/>
          <w:sz w:val="24"/>
          <w:szCs w:val="24"/>
        </w:rPr>
        <w:t xml:space="preserve"> focus on increasing the interest of students in the natural environment. Certainly, </w:t>
      </w:r>
      <w:r w:rsidR="00C02FBD">
        <w:rPr>
          <w:rFonts w:ascii="Candara" w:eastAsia="Candara" w:hAnsi="Candara" w:cs="Candara"/>
          <w:color w:val="000000"/>
          <w:sz w:val="24"/>
          <w:szCs w:val="24"/>
        </w:rPr>
        <w:t>winning the</w:t>
      </w:r>
      <w:r>
        <w:rPr>
          <w:rFonts w:ascii="Candara" w:eastAsia="Candara" w:hAnsi="Candara" w:cs="Candara"/>
          <w:color w:val="000000"/>
          <w:sz w:val="24"/>
          <w:szCs w:val="24"/>
        </w:rPr>
        <w:t xml:space="preserve"> Regional and State competitions may be an important goal for some teams, but creating </w:t>
      </w:r>
      <w:r w:rsidR="00C02FBD">
        <w:rPr>
          <w:rFonts w:ascii="Candara" w:eastAsia="Candara" w:hAnsi="Candara" w:cs="Candara"/>
          <w:color w:val="000000"/>
          <w:sz w:val="24"/>
          <w:szCs w:val="24"/>
        </w:rPr>
        <w:t>a desire</w:t>
      </w:r>
      <w:r>
        <w:rPr>
          <w:rFonts w:ascii="Candara" w:eastAsia="Candara" w:hAnsi="Candara" w:cs="Candara"/>
          <w:color w:val="000000"/>
          <w:sz w:val="24"/>
          <w:szCs w:val="24"/>
        </w:rPr>
        <w:t xml:space="preserve"> to learn more about environmental issues and increasing students’ awareness of </w:t>
      </w:r>
      <w:r w:rsidR="00C02FBD">
        <w:rPr>
          <w:rFonts w:ascii="Candara" w:eastAsia="Candara" w:hAnsi="Candara" w:cs="Candara"/>
          <w:color w:val="000000"/>
          <w:sz w:val="24"/>
          <w:szCs w:val="24"/>
        </w:rPr>
        <w:t>their natural</w:t>
      </w:r>
      <w:r>
        <w:rPr>
          <w:rFonts w:ascii="Candara" w:eastAsia="Candara" w:hAnsi="Candara" w:cs="Candara"/>
          <w:color w:val="000000"/>
          <w:sz w:val="24"/>
          <w:szCs w:val="24"/>
        </w:rPr>
        <w:t xml:space="preserve"> environment should be paramount.  </w:t>
      </w:r>
    </w:p>
    <w:p w14:paraId="00000008" w14:textId="6EA53FAF" w:rsidR="007B79F3" w:rsidRDefault="00000000">
      <w:pPr>
        <w:widowControl w:val="0"/>
        <w:pBdr>
          <w:top w:val="nil"/>
          <w:left w:val="nil"/>
          <w:bottom w:val="nil"/>
          <w:right w:val="nil"/>
          <w:between w:val="nil"/>
        </w:pBdr>
        <w:spacing w:before="216" w:line="280" w:lineRule="auto"/>
        <w:ind w:left="17" w:right="8" w:hanging="10"/>
        <w:rPr>
          <w:rFonts w:ascii="Candara" w:eastAsia="Candara" w:hAnsi="Candara" w:cs="Candara"/>
          <w:color w:val="000000"/>
          <w:sz w:val="21"/>
          <w:szCs w:val="21"/>
        </w:rPr>
      </w:pPr>
      <w:r>
        <w:rPr>
          <w:rFonts w:ascii="Candara" w:eastAsia="Candara" w:hAnsi="Candara" w:cs="Candara"/>
          <w:color w:val="000000"/>
          <w:sz w:val="24"/>
          <w:szCs w:val="24"/>
        </w:rPr>
        <w:t xml:space="preserve">While some coaches use this program as part of their classroom curriculum, additional effort </w:t>
      </w:r>
      <w:r w:rsidR="00C02FBD">
        <w:rPr>
          <w:rFonts w:ascii="Candara" w:eastAsia="Candara" w:hAnsi="Candara" w:cs="Candara"/>
          <w:color w:val="000000"/>
          <w:sz w:val="24"/>
          <w:szCs w:val="24"/>
        </w:rPr>
        <w:t>may be</w:t>
      </w:r>
      <w:r>
        <w:rPr>
          <w:rFonts w:ascii="Candara" w:eastAsia="Candara" w:hAnsi="Candara" w:cs="Candara"/>
          <w:color w:val="000000"/>
          <w:sz w:val="24"/>
          <w:szCs w:val="24"/>
        </w:rPr>
        <w:t xml:space="preserve"> required </w:t>
      </w:r>
      <w:r w:rsidR="00C02FBD">
        <w:rPr>
          <w:rFonts w:ascii="Candara" w:eastAsia="Candara" w:hAnsi="Candara" w:cs="Candara"/>
          <w:color w:val="000000"/>
          <w:sz w:val="24"/>
          <w:szCs w:val="24"/>
        </w:rPr>
        <w:t>to</w:t>
      </w:r>
      <w:r>
        <w:rPr>
          <w:rFonts w:ascii="Candara" w:eastAsia="Candara" w:hAnsi="Candara" w:cs="Candara"/>
          <w:color w:val="000000"/>
          <w:sz w:val="24"/>
          <w:szCs w:val="24"/>
        </w:rPr>
        <w:t xml:space="preserve"> explore </w:t>
      </w:r>
      <w:r w:rsidR="00C02FBD">
        <w:rPr>
          <w:rFonts w:ascii="Candara" w:eastAsia="Candara" w:hAnsi="Candara" w:cs="Candara"/>
          <w:color w:val="000000"/>
          <w:sz w:val="24"/>
          <w:szCs w:val="24"/>
        </w:rPr>
        <w:t>all</w:t>
      </w:r>
      <w:r>
        <w:rPr>
          <w:rFonts w:ascii="Candara" w:eastAsia="Candara" w:hAnsi="Candara" w:cs="Candara"/>
          <w:color w:val="000000"/>
          <w:sz w:val="24"/>
          <w:szCs w:val="24"/>
        </w:rPr>
        <w:t xml:space="preserve"> the topics. It should also be stressed that because of the </w:t>
      </w:r>
      <w:r w:rsidR="00C02FBD">
        <w:rPr>
          <w:rFonts w:ascii="Candara" w:eastAsia="Candara" w:hAnsi="Candara" w:cs="Candara"/>
          <w:color w:val="000000"/>
          <w:sz w:val="24"/>
          <w:szCs w:val="24"/>
        </w:rPr>
        <w:t>highly competitive</w:t>
      </w:r>
      <w:r>
        <w:rPr>
          <w:rFonts w:ascii="Candara" w:eastAsia="Candara" w:hAnsi="Candara" w:cs="Candara"/>
          <w:color w:val="000000"/>
          <w:sz w:val="24"/>
          <w:szCs w:val="24"/>
        </w:rPr>
        <w:t xml:space="preserve"> nature of this program at the </w:t>
      </w:r>
      <w:r w:rsidRPr="00E33DA6">
        <w:rPr>
          <w:rFonts w:ascii="Candara" w:eastAsia="Candara" w:hAnsi="Candara" w:cs="Candara"/>
          <w:color w:val="000000"/>
          <w:sz w:val="24"/>
          <w:szCs w:val="24"/>
        </w:rPr>
        <w:t>National</w:t>
      </w:r>
      <w:r w:rsidR="00E33DA6" w:rsidRPr="00E33DA6">
        <w:rPr>
          <w:rFonts w:ascii="Candara" w:eastAsia="Candara" w:hAnsi="Candara" w:cs="Candara"/>
          <w:color w:val="000000"/>
          <w:sz w:val="24"/>
          <w:szCs w:val="24"/>
        </w:rPr>
        <w:t xml:space="preserve"> </w:t>
      </w:r>
      <w:r w:rsidR="00E33DA6" w:rsidRPr="00115F99">
        <w:rPr>
          <w:rFonts w:ascii="Candara" w:eastAsia="Candara" w:hAnsi="Candara" w:cs="Candara"/>
          <w:color w:val="000000"/>
          <w:sz w:val="24"/>
          <w:szCs w:val="24"/>
        </w:rPr>
        <w:t>Conservation Foundation</w:t>
      </w:r>
      <w:r w:rsidR="00E33DA6">
        <w:rPr>
          <w:rFonts w:ascii="Candara" w:eastAsia="Candara" w:hAnsi="Candara" w:cs="Candara"/>
          <w:color w:val="000000"/>
          <w:sz w:val="24"/>
          <w:szCs w:val="24"/>
        </w:rPr>
        <w:t xml:space="preserve"> </w:t>
      </w:r>
      <w:r>
        <w:rPr>
          <w:rFonts w:ascii="Candara" w:eastAsia="Candara" w:hAnsi="Candara" w:cs="Candara"/>
          <w:color w:val="000000"/>
          <w:sz w:val="24"/>
          <w:szCs w:val="24"/>
        </w:rPr>
        <w:t xml:space="preserve">Envirothon, some of the material may </w:t>
      </w:r>
      <w:r w:rsidR="00C02FBD">
        <w:rPr>
          <w:rFonts w:ascii="Candara" w:eastAsia="Candara" w:hAnsi="Candara" w:cs="Candara"/>
          <w:color w:val="000000"/>
          <w:sz w:val="24"/>
          <w:szCs w:val="24"/>
        </w:rPr>
        <w:t>be beyond</w:t>
      </w:r>
      <w:r>
        <w:rPr>
          <w:rFonts w:ascii="Candara" w:eastAsia="Candara" w:hAnsi="Candara" w:cs="Candara"/>
          <w:color w:val="000000"/>
          <w:sz w:val="24"/>
          <w:szCs w:val="24"/>
        </w:rPr>
        <w:t xml:space="preserve"> the level normally taught in high school, especially for students in 9</w:t>
      </w:r>
      <w:r>
        <w:rPr>
          <w:rFonts w:ascii="Candara" w:eastAsia="Candara" w:hAnsi="Candara" w:cs="Candara"/>
          <w:color w:val="000000"/>
          <w:sz w:val="26"/>
          <w:szCs w:val="26"/>
          <w:vertAlign w:val="superscript"/>
        </w:rPr>
        <w:t xml:space="preserve">th </w:t>
      </w:r>
      <w:r>
        <w:rPr>
          <w:rFonts w:ascii="Candara" w:eastAsia="Candara" w:hAnsi="Candara" w:cs="Candara"/>
          <w:color w:val="000000"/>
          <w:sz w:val="24"/>
          <w:szCs w:val="24"/>
        </w:rPr>
        <w:t>and 10</w:t>
      </w:r>
      <w:r>
        <w:rPr>
          <w:rFonts w:ascii="Candara" w:eastAsia="Candara" w:hAnsi="Candara" w:cs="Candara"/>
          <w:color w:val="000000"/>
          <w:sz w:val="26"/>
          <w:szCs w:val="26"/>
          <w:vertAlign w:val="superscript"/>
        </w:rPr>
        <w:t xml:space="preserve">th </w:t>
      </w:r>
      <w:r>
        <w:rPr>
          <w:rFonts w:ascii="Candara" w:eastAsia="Candara" w:hAnsi="Candara" w:cs="Candara"/>
          <w:color w:val="000000"/>
          <w:sz w:val="24"/>
          <w:szCs w:val="24"/>
        </w:rPr>
        <w:t>grades</w:t>
      </w:r>
      <w:r>
        <w:rPr>
          <w:rFonts w:ascii="Candara" w:eastAsia="Candara" w:hAnsi="Candara" w:cs="Candara"/>
          <w:color w:val="000000"/>
          <w:sz w:val="21"/>
          <w:szCs w:val="21"/>
        </w:rPr>
        <w:t xml:space="preserve">. </w:t>
      </w:r>
    </w:p>
    <w:p w14:paraId="50D60CA2" w14:textId="2DE972FC" w:rsidR="00E33DA6" w:rsidRDefault="00E33DA6">
      <w:pPr>
        <w:widowControl w:val="0"/>
        <w:pBdr>
          <w:top w:val="nil"/>
          <w:left w:val="nil"/>
          <w:bottom w:val="nil"/>
          <w:right w:val="nil"/>
          <w:between w:val="nil"/>
        </w:pBdr>
        <w:spacing w:before="216" w:line="280" w:lineRule="auto"/>
        <w:ind w:left="17" w:right="8" w:hanging="10"/>
        <w:rPr>
          <w:rFonts w:ascii="Candara" w:eastAsia="Candara" w:hAnsi="Candara" w:cs="Candara"/>
          <w:color w:val="000000"/>
          <w:sz w:val="21"/>
          <w:szCs w:val="21"/>
        </w:rPr>
      </w:pPr>
    </w:p>
    <w:p w14:paraId="52516374" w14:textId="77777777" w:rsidR="003D165A" w:rsidRDefault="003D165A" w:rsidP="00283AE0">
      <w:pPr>
        <w:rPr>
          <w:rFonts w:ascii="Candara" w:eastAsia="Candara" w:hAnsi="Candara" w:cs="Candara"/>
          <w:color w:val="000000"/>
          <w:sz w:val="21"/>
          <w:szCs w:val="21"/>
        </w:rPr>
      </w:pPr>
    </w:p>
    <w:p w14:paraId="00000009" w14:textId="14DBE0F2" w:rsidR="007B79F3" w:rsidRPr="00283AE0" w:rsidRDefault="00000000" w:rsidP="00283AE0">
      <w:pPr>
        <w:rPr>
          <w:rFonts w:ascii="Candara" w:hAnsi="Candara"/>
          <w:b/>
          <w:bCs/>
          <w:sz w:val="27"/>
          <w:szCs w:val="27"/>
        </w:rPr>
      </w:pPr>
      <w:r w:rsidRPr="00283AE0">
        <w:rPr>
          <w:rFonts w:ascii="Candara" w:hAnsi="Candara"/>
          <w:b/>
          <w:bCs/>
          <w:sz w:val="27"/>
          <w:szCs w:val="27"/>
        </w:rPr>
        <w:lastRenderedPageBreak/>
        <w:t xml:space="preserve">How to Use this Guide </w:t>
      </w:r>
    </w:p>
    <w:p w14:paraId="0000000A" w14:textId="552AD750" w:rsidR="007B79F3" w:rsidRDefault="00000000" w:rsidP="00283AE0">
      <w:pPr>
        <w:rPr>
          <w:rFonts w:ascii="Candara" w:eastAsia="Candara" w:hAnsi="Candara" w:cs="Candara"/>
          <w:color w:val="000000"/>
          <w:sz w:val="24"/>
          <w:szCs w:val="24"/>
        </w:rPr>
      </w:pPr>
      <w:r w:rsidRPr="00283AE0">
        <w:t>This</w:t>
      </w:r>
      <w:r>
        <w:rPr>
          <w:rFonts w:ascii="Candara" w:eastAsia="Candara" w:hAnsi="Candara" w:cs="Candara"/>
          <w:color w:val="000000"/>
          <w:sz w:val="24"/>
          <w:szCs w:val="24"/>
        </w:rPr>
        <w:t xml:space="preserve"> guide is intended to provide basic, yet comprehensive information on each of the </w:t>
      </w:r>
      <w:r w:rsidR="00C02FBD">
        <w:rPr>
          <w:rFonts w:ascii="Candara" w:eastAsia="Candara" w:hAnsi="Candara" w:cs="Candara"/>
          <w:color w:val="000000"/>
          <w:sz w:val="24"/>
          <w:szCs w:val="24"/>
        </w:rPr>
        <w:t>topics covered</w:t>
      </w:r>
      <w:r>
        <w:rPr>
          <w:rFonts w:ascii="Candara" w:eastAsia="Candara" w:hAnsi="Candara" w:cs="Candara"/>
          <w:color w:val="000000"/>
          <w:sz w:val="24"/>
          <w:szCs w:val="24"/>
        </w:rPr>
        <w:t xml:space="preserve"> in the Envirothon. It is a compilation of numerous publications from a variety of </w:t>
      </w:r>
      <w:r w:rsidR="00C02FBD">
        <w:rPr>
          <w:rFonts w:ascii="Candara" w:eastAsia="Candara" w:hAnsi="Candara" w:cs="Candara"/>
          <w:color w:val="000000"/>
          <w:sz w:val="24"/>
          <w:szCs w:val="24"/>
        </w:rPr>
        <w:t>Federal, State</w:t>
      </w:r>
      <w:r>
        <w:rPr>
          <w:rFonts w:ascii="Candara" w:eastAsia="Candara" w:hAnsi="Candara" w:cs="Candara"/>
          <w:color w:val="000000"/>
          <w:sz w:val="24"/>
          <w:szCs w:val="24"/>
        </w:rPr>
        <w:t xml:space="preserve">, Local and private </w:t>
      </w:r>
      <w:r w:rsidR="003D165A">
        <w:rPr>
          <w:rFonts w:ascii="Candara" w:eastAsia="Candara" w:hAnsi="Candara" w:cs="Candara"/>
          <w:color w:val="000000"/>
          <w:sz w:val="24"/>
          <w:szCs w:val="24"/>
        </w:rPr>
        <w:t xml:space="preserve">agencies </w:t>
      </w:r>
      <w:r>
        <w:rPr>
          <w:rFonts w:ascii="Candara" w:eastAsia="Candara" w:hAnsi="Candara" w:cs="Candara"/>
          <w:color w:val="000000"/>
          <w:sz w:val="24"/>
          <w:szCs w:val="24"/>
        </w:rPr>
        <w:t xml:space="preserve">and organizations. </w:t>
      </w:r>
    </w:p>
    <w:p w14:paraId="306BA5A6" w14:textId="77777777" w:rsidR="003A6CB5" w:rsidRDefault="003A6CB5" w:rsidP="003A6CB5">
      <w:pPr>
        <w:rPr>
          <w:rFonts w:ascii="Candara" w:hAnsi="Candara"/>
          <w:sz w:val="24"/>
          <w:szCs w:val="24"/>
        </w:rPr>
      </w:pPr>
    </w:p>
    <w:p w14:paraId="0000000B" w14:textId="03B77762" w:rsidR="007B79F3" w:rsidRPr="003A6CB5" w:rsidRDefault="00000000" w:rsidP="003A6CB5">
      <w:pPr>
        <w:rPr>
          <w:rFonts w:ascii="Candara" w:hAnsi="Candara"/>
          <w:sz w:val="24"/>
          <w:szCs w:val="24"/>
        </w:rPr>
      </w:pPr>
      <w:r w:rsidRPr="003A6CB5">
        <w:rPr>
          <w:rFonts w:ascii="Candara" w:hAnsi="Candara"/>
          <w:sz w:val="24"/>
          <w:szCs w:val="24"/>
        </w:rPr>
        <w:t xml:space="preserve">It is intended to: </w:t>
      </w:r>
    </w:p>
    <w:p w14:paraId="0000000C" w14:textId="0FC24ED6" w:rsidR="007B79F3" w:rsidRDefault="00000000" w:rsidP="003D165A">
      <w:pPr>
        <w:ind w:left="374"/>
        <w:rPr>
          <w:rFonts w:ascii="Candara" w:eastAsia="Candara" w:hAnsi="Candara" w:cs="Candara"/>
          <w:color w:val="000000"/>
          <w:sz w:val="24"/>
          <w:szCs w:val="24"/>
        </w:rPr>
      </w:pPr>
      <w:r w:rsidRPr="003A6CB5">
        <w:rPr>
          <w:rFonts w:ascii="Candara" w:hAnsi="Candara"/>
          <w:sz w:val="24"/>
          <w:szCs w:val="24"/>
        </w:rPr>
        <w:t>1. Give all teams</w:t>
      </w:r>
      <w:r>
        <w:rPr>
          <w:rFonts w:ascii="Candara" w:eastAsia="Candara" w:hAnsi="Candara" w:cs="Candara"/>
          <w:color w:val="000000"/>
          <w:sz w:val="24"/>
          <w:szCs w:val="24"/>
        </w:rPr>
        <w:t xml:space="preserve"> a common starting point. </w:t>
      </w:r>
    </w:p>
    <w:p w14:paraId="0000000D" w14:textId="003CD258" w:rsidR="007B79F3" w:rsidRDefault="00000000" w:rsidP="003D165A">
      <w:pPr>
        <w:widowControl w:val="0"/>
        <w:pBdr>
          <w:top w:val="nil"/>
          <w:left w:val="nil"/>
          <w:bottom w:val="nil"/>
          <w:right w:val="nil"/>
          <w:between w:val="nil"/>
        </w:pBdr>
        <w:spacing w:before="55" w:line="280" w:lineRule="auto"/>
        <w:ind w:left="733" w:right="255" w:hanging="359"/>
        <w:rPr>
          <w:rFonts w:ascii="Candara" w:eastAsia="Candara" w:hAnsi="Candara" w:cs="Candara"/>
          <w:color w:val="000000"/>
          <w:sz w:val="24"/>
          <w:szCs w:val="24"/>
        </w:rPr>
      </w:pPr>
      <w:r>
        <w:rPr>
          <w:rFonts w:ascii="Candara" w:eastAsia="Candara" w:hAnsi="Candara" w:cs="Candara"/>
          <w:color w:val="000000"/>
          <w:sz w:val="24"/>
          <w:szCs w:val="24"/>
        </w:rPr>
        <w:t xml:space="preserve">2. Provide readily accessible information for team coaches who may be unfamiliar with </w:t>
      </w:r>
      <w:r w:rsidR="00C02FBD">
        <w:rPr>
          <w:rFonts w:ascii="Candara" w:eastAsia="Candara" w:hAnsi="Candara" w:cs="Candara"/>
          <w:color w:val="000000"/>
          <w:sz w:val="24"/>
          <w:szCs w:val="24"/>
        </w:rPr>
        <w:t>some of</w:t>
      </w:r>
      <w:r>
        <w:rPr>
          <w:rFonts w:ascii="Candara" w:eastAsia="Candara" w:hAnsi="Candara" w:cs="Candara"/>
          <w:color w:val="000000"/>
          <w:sz w:val="24"/>
          <w:szCs w:val="24"/>
        </w:rPr>
        <w:t xml:space="preserve"> the topics. </w:t>
      </w:r>
    </w:p>
    <w:p w14:paraId="0000000E" w14:textId="5CADDA31" w:rsidR="007B79F3" w:rsidRDefault="00000000">
      <w:pPr>
        <w:widowControl w:val="0"/>
        <w:pBdr>
          <w:top w:val="nil"/>
          <w:left w:val="nil"/>
          <w:bottom w:val="nil"/>
          <w:right w:val="nil"/>
          <w:between w:val="nil"/>
        </w:pBdr>
        <w:spacing w:before="16" w:line="280" w:lineRule="auto"/>
        <w:ind w:left="739" w:right="233" w:hanging="366"/>
        <w:rPr>
          <w:rFonts w:ascii="Candara" w:eastAsia="Candara" w:hAnsi="Candara" w:cs="Candara"/>
          <w:color w:val="000000"/>
          <w:sz w:val="24"/>
          <w:szCs w:val="24"/>
        </w:rPr>
      </w:pPr>
      <w:r>
        <w:rPr>
          <w:rFonts w:ascii="Candara" w:eastAsia="Candara" w:hAnsi="Candara" w:cs="Candara"/>
          <w:color w:val="000000"/>
          <w:sz w:val="24"/>
          <w:szCs w:val="24"/>
        </w:rPr>
        <w:t>3. Alert coaches and students to the various agencies and organizations that are</w:t>
      </w:r>
      <w:r w:rsidR="00C02FBD">
        <w:rPr>
          <w:rFonts w:ascii="Candara" w:eastAsia="Candara" w:hAnsi="Candara" w:cs="Candara"/>
          <w:color w:val="000000"/>
          <w:sz w:val="24"/>
          <w:szCs w:val="24"/>
        </w:rPr>
        <w:t xml:space="preserve"> </w:t>
      </w:r>
      <w:r w:rsidR="00E33DA6" w:rsidRPr="00115F99">
        <w:rPr>
          <w:rFonts w:ascii="Candara" w:eastAsia="Candara" w:hAnsi="Candara" w:cs="Candara"/>
          <w:color w:val="000000"/>
          <w:sz w:val="24"/>
          <w:szCs w:val="24"/>
        </w:rPr>
        <w:t>involved</w:t>
      </w:r>
      <w:r w:rsidR="00E33DA6">
        <w:rPr>
          <w:rFonts w:ascii="Candara" w:eastAsia="Candara" w:hAnsi="Candara" w:cs="Candara"/>
          <w:color w:val="000000"/>
          <w:sz w:val="24"/>
          <w:szCs w:val="24"/>
        </w:rPr>
        <w:t xml:space="preserve"> </w:t>
      </w:r>
      <w:r>
        <w:rPr>
          <w:rFonts w:ascii="Candara" w:eastAsia="Candara" w:hAnsi="Candara" w:cs="Candara"/>
          <w:color w:val="000000"/>
          <w:sz w:val="24"/>
          <w:szCs w:val="24"/>
        </w:rPr>
        <w:t xml:space="preserve">in the natural resources field. </w:t>
      </w:r>
    </w:p>
    <w:p w14:paraId="0000000F" w14:textId="0D7B7D30" w:rsidR="007B79F3" w:rsidRDefault="00000000">
      <w:pPr>
        <w:widowControl w:val="0"/>
        <w:pBdr>
          <w:top w:val="nil"/>
          <w:left w:val="nil"/>
          <w:bottom w:val="nil"/>
          <w:right w:val="nil"/>
          <w:between w:val="nil"/>
        </w:pBdr>
        <w:spacing w:before="215" w:line="280" w:lineRule="auto"/>
        <w:ind w:left="11" w:hanging="2"/>
        <w:rPr>
          <w:rFonts w:ascii="Candara" w:eastAsia="Candara" w:hAnsi="Candara" w:cs="Candara"/>
          <w:color w:val="000000"/>
          <w:sz w:val="24"/>
          <w:szCs w:val="24"/>
        </w:rPr>
      </w:pPr>
      <w:r w:rsidRPr="00C02FBD">
        <w:rPr>
          <w:rFonts w:ascii="Candara" w:eastAsia="Candara" w:hAnsi="Candara" w:cs="Candara"/>
          <w:color w:val="000000"/>
          <w:sz w:val="24"/>
          <w:szCs w:val="24"/>
        </w:rPr>
        <w:t xml:space="preserve">This guide is not intended to be a complete, definitive guide to each of the topics. It is hoped that </w:t>
      </w:r>
      <w:r w:rsidR="00C02FBD" w:rsidRPr="00C02FBD">
        <w:rPr>
          <w:rFonts w:ascii="Candara" w:eastAsia="Candara" w:hAnsi="Candara" w:cs="Candara"/>
          <w:color w:val="000000"/>
          <w:sz w:val="24"/>
          <w:szCs w:val="24"/>
        </w:rPr>
        <w:t>as teams</w:t>
      </w:r>
      <w:r w:rsidRPr="00C02FBD">
        <w:rPr>
          <w:rFonts w:ascii="Candara" w:eastAsia="Candara" w:hAnsi="Candara" w:cs="Candara"/>
          <w:color w:val="000000"/>
          <w:sz w:val="24"/>
          <w:szCs w:val="24"/>
        </w:rPr>
        <w:t xml:space="preserve"> develop their competencies and skills, they will seek out additional information.</w:t>
      </w:r>
      <w:r>
        <w:rPr>
          <w:rFonts w:ascii="Candara" w:eastAsia="Candara" w:hAnsi="Candara" w:cs="Candara"/>
          <w:color w:val="000000"/>
          <w:sz w:val="24"/>
          <w:szCs w:val="24"/>
        </w:rPr>
        <w:t xml:space="preserve">  </w:t>
      </w:r>
    </w:p>
    <w:p w14:paraId="00000010" w14:textId="17092D1D" w:rsidR="007B79F3" w:rsidRDefault="00000000">
      <w:pPr>
        <w:widowControl w:val="0"/>
        <w:pBdr>
          <w:top w:val="nil"/>
          <w:left w:val="nil"/>
          <w:bottom w:val="nil"/>
          <w:right w:val="nil"/>
          <w:between w:val="nil"/>
        </w:pBdr>
        <w:spacing w:before="215" w:line="280" w:lineRule="auto"/>
        <w:ind w:left="16" w:right="690" w:firstLine="11"/>
        <w:rPr>
          <w:rFonts w:ascii="Candara" w:eastAsia="Candara" w:hAnsi="Candara" w:cs="Candara"/>
          <w:color w:val="000000"/>
          <w:sz w:val="24"/>
          <w:szCs w:val="24"/>
        </w:rPr>
      </w:pPr>
      <w:r>
        <w:rPr>
          <w:rFonts w:ascii="Candara" w:eastAsia="Candara" w:hAnsi="Candara" w:cs="Candara"/>
          <w:color w:val="000000"/>
          <w:sz w:val="24"/>
          <w:szCs w:val="24"/>
        </w:rPr>
        <w:t xml:space="preserve">Be sure to </w:t>
      </w:r>
      <w:r w:rsidR="00E33DA6" w:rsidRPr="00115F99">
        <w:rPr>
          <w:rFonts w:ascii="Candara" w:eastAsia="Candara" w:hAnsi="Candara" w:cs="Candara"/>
          <w:color w:val="000000"/>
          <w:sz w:val="24"/>
          <w:szCs w:val="24"/>
        </w:rPr>
        <w:t>re</w:t>
      </w:r>
      <w:r w:rsidRPr="00115F99">
        <w:rPr>
          <w:rFonts w:ascii="Candara" w:eastAsia="Candara" w:hAnsi="Candara" w:cs="Candara"/>
          <w:color w:val="000000"/>
          <w:sz w:val="24"/>
          <w:szCs w:val="24"/>
        </w:rPr>
        <w:t xml:space="preserve">view the National </w:t>
      </w:r>
      <w:r w:rsidR="00E33DA6" w:rsidRPr="00115F99">
        <w:rPr>
          <w:rFonts w:ascii="Candara" w:eastAsia="Candara" w:hAnsi="Candara" w:cs="Candara"/>
          <w:color w:val="000000"/>
          <w:sz w:val="24"/>
          <w:szCs w:val="24"/>
        </w:rPr>
        <w:t>Conservation Foundation</w:t>
      </w:r>
      <w:r w:rsidR="00E33DA6">
        <w:rPr>
          <w:rFonts w:ascii="Candara" w:eastAsia="Candara" w:hAnsi="Candara" w:cs="Candara"/>
          <w:color w:val="000000"/>
          <w:sz w:val="24"/>
          <w:szCs w:val="24"/>
        </w:rPr>
        <w:t xml:space="preserve"> </w:t>
      </w:r>
      <w:r>
        <w:rPr>
          <w:rFonts w:ascii="Candara" w:eastAsia="Candara" w:hAnsi="Candara" w:cs="Candara"/>
          <w:color w:val="000000"/>
          <w:sz w:val="24"/>
          <w:szCs w:val="24"/>
        </w:rPr>
        <w:t xml:space="preserve">Envirothon theme for the current year including the learning objectives, key topics, and background information given on the topic. The basic ideas will be applied at the state level competition.  </w:t>
      </w:r>
    </w:p>
    <w:p w14:paraId="39A024F9" w14:textId="77777777" w:rsidR="00283AE0" w:rsidRDefault="00283AE0" w:rsidP="00283AE0">
      <w:pPr>
        <w:rPr>
          <w:rFonts w:ascii="Candara" w:hAnsi="Candara"/>
          <w:b/>
          <w:bCs/>
          <w:sz w:val="27"/>
          <w:szCs w:val="27"/>
        </w:rPr>
      </w:pPr>
    </w:p>
    <w:p w14:paraId="00000011" w14:textId="31EF0503" w:rsidR="007B79F3" w:rsidRPr="00283AE0" w:rsidRDefault="00000000" w:rsidP="00283AE0">
      <w:pPr>
        <w:rPr>
          <w:rFonts w:ascii="Candara" w:hAnsi="Candara"/>
          <w:b/>
          <w:bCs/>
          <w:sz w:val="27"/>
          <w:szCs w:val="27"/>
        </w:rPr>
      </w:pPr>
      <w:r w:rsidRPr="00283AE0">
        <w:rPr>
          <w:rFonts w:ascii="Candara" w:hAnsi="Candara"/>
          <w:b/>
          <w:bCs/>
          <w:sz w:val="27"/>
          <w:szCs w:val="27"/>
        </w:rPr>
        <w:t xml:space="preserve">Testing Format </w:t>
      </w:r>
    </w:p>
    <w:p w14:paraId="00000012" w14:textId="6C90985F" w:rsidR="007B79F3" w:rsidRPr="005779BA" w:rsidRDefault="00000000" w:rsidP="00283AE0">
      <w:pPr>
        <w:rPr>
          <w:rFonts w:ascii="Candara" w:eastAsia="Candara" w:hAnsi="Candara" w:cs="Candara"/>
          <w:color w:val="000000"/>
          <w:sz w:val="24"/>
          <w:szCs w:val="24"/>
        </w:rPr>
      </w:pPr>
      <w:r w:rsidRPr="005779BA">
        <w:rPr>
          <w:rFonts w:ascii="Candara" w:hAnsi="Candara"/>
          <w:sz w:val="24"/>
          <w:szCs w:val="24"/>
        </w:rPr>
        <w:t>Stude</w:t>
      </w:r>
      <w:r w:rsidRPr="005779BA">
        <w:rPr>
          <w:rFonts w:ascii="Candara" w:eastAsia="Candara" w:hAnsi="Candara" w:cs="Candara"/>
          <w:color w:val="000000"/>
          <w:sz w:val="24"/>
          <w:szCs w:val="24"/>
        </w:rPr>
        <w:t xml:space="preserve">nts and coaches can anticipate a testing format for the Regional and State </w:t>
      </w:r>
      <w:r w:rsidR="00C02FBD" w:rsidRPr="005779BA">
        <w:rPr>
          <w:rFonts w:ascii="Candara" w:eastAsia="Candara" w:hAnsi="Candara" w:cs="Candara"/>
          <w:color w:val="000000"/>
          <w:sz w:val="24"/>
          <w:szCs w:val="24"/>
        </w:rPr>
        <w:t>Competitions based</w:t>
      </w:r>
      <w:r w:rsidRPr="005779BA">
        <w:rPr>
          <w:rFonts w:ascii="Candara" w:eastAsia="Candara" w:hAnsi="Candara" w:cs="Candara"/>
          <w:color w:val="000000"/>
          <w:sz w:val="24"/>
          <w:szCs w:val="24"/>
        </w:rPr>
        <w:t xml:space="preserve"> on the following: </w:t>
      </w:r>
    </w:p>
    <w:p w14:paraId="5C58FB5C" w14:textId="77777777" w:rsidR="000670A1" w:rsidRDefault="000670A1">
      <w:pPr>
        <w:widowControl w:val="0"/>
        <w:pBdr>
          <w:top w:val="nil"/>
          <w:left w:val="nil"/>
          <w:bottom w:val="nil"/>
          <w:right w:val="nil"/>
          <w:between w:val="nil"/>
        </w:pBdr>
        <w:spacing w:before="215" w:line="240" w:lineRule="auto"/>
        <w:ind w:left="386"/>
        <w:rPr>
          <w:rFonts w:ascii="Noto Sans Symbols" w:eastAsia="Noto Sans Symbols" w:hAnsi="Noto Sans Symbols" w:cs="Noto Sans Symbols"/>
          <w:color w:val="000000"/>
          <w:sz w:val="24"/>
          <w:szCs w:val="24"/>
        </w:rPr>
        <w:sectPr w:rsidR="000670A1" w:rsidSect="003D165A">
          <w:type w:val="continuous"/>
          <w:pgSz w:w="12240" w:h="15840"/>
          <w:pgMar w:top="720" w:right="936" w:bottom="1037" w:left="1166" w:header="0" w:footer="720" w:gutter="0"/>
          <w:pgNumType w:start="1"/>
          <w:cols w:space="720"/>
        </w:sectPr>
      </w:pPr>
    </w:p>
    <w:p w14:paraId="00000013" w14:textId="77777777" w:rsidR="007B79F3" w:rsidRDefault="00000000">
      <w:pPr>
        <w:widowControl w:val="0"/>
        <w:pBdr>
          <w:top w:val="nil"/>
          <w:left w:val="nil"/>
          <w:bottom w:val="nil"/>
          <w:right w:val="nil"/>
          <w:between w:val="nil"/>
        </w:pBdr>
        <w:spacing w:before="215" w:line="240" w:lineRule="auto"/>
        <w:ind w:left="386"/>
        <w:rPr>
          <w:rFonts w:ascii="Candara" w:eastAsia="Candara" w:hAnsi="Candara" w:cs="Candara"/>
          <w:color w:val="000000"/>
          <w:sz w:val="24"/>
          <w:szCs w:val="24"/>
        </w:rPr>
      </w:pPr>
      <w:r>
        <w:rPr>
          <w:rFonts w:ascii="Noto Sans Symbols" w:eastAsia="Noto Sans Symbols" w:hAnsi="Noto Sans Symbols" w:cs="Noto Sans Symbols"/>
          <w:color w:val="000000"/>
          <w:sz w:val="24"/>
          <w:szCs w:val="24"/>
        </w:rPr>
        <w:t xml:space="preserve">▪ </w:t>
      </w:r>
      <w:r>
        <w:rPr>
          <w:rFonts w:ascii="Candara" w:eastAsia="Candara" w:hAnsi="Candara" w:cs="Candara"/>
          <w:color w:val="000000"/>
          <w:sz w:val="24"/>
          <w:szCs w:val="24"/>
        </w:rPr>
        <w:t xml:space="preserve">Terms &amp; Definitions </w:t>
      </w:r>
    </w:p>
    <w:p w14:paraId="00000014" w14:textId="317C1875" w:rsidR="007B79F3" w:rsidRDefault="00000000">
      <w:pPr>
        <w:widowControl w:val="0"/>
        <w:pBdr>
          <w:top w:val="nil"/>
          <w:left w:val="nil"/>
          <w:bottom w:val="nil"/>
          <w:right w:val="nil"/>
          <w:between w:val="nil"/>
        </w:pBdr>
        <w:spacing w:before="57" w:line="240" w:lineRule="auto"/>
        <w:ind w:left="386"/>
        <w:rPr>
          <w:rFonts w:ascii="Candara" w:eastAsia="Candara" w:hAnsi="Candara" w:cs="Candara"/>
          <w:color w:val="000000"/>
          <w:sz w:val="24"/>
          <w:szCs w:val="24"/>
        </w:rPr>
      </w:pPr>
      <w:r>
        <w:rPr>
          <w:rFonts w:ascii="Noto Sans Symbols" w:eastAsia="Noto Sans Symbols" w:hAnsi="Noto Sans Symbols" w:cs="Noto Sans Symbols"/>
          <w:color w:val="000000"/>
          <w:sz w:val="24"/>
          <w:szCs w:val="24"/>
        </w:rPr>
        <w:t xml:space="preserve">▪ </w:t>
      </w:r>
      <w:r>
        <w:rPr>
          <w:rFonts w:ascii="Candara" w:eastAsia="Candara" w:hAnsi="Candara" w:cs="Candara"/>
          <w:color w:val="000000"/>
          <w:sz w:val="24"/>
          <w:szCs w:val="24"/>
        </w:rPr>
        <w:t>Calculation</w:t>
      </w:r>
      <w:r w:rsidR="000670A1">
        <w:rPr>
          <w:rFonts w:ascii="Candara" w:eastAsia="Candara" w:hAnsi="Candara" w:cs="Candara"/>
          <w:color w:val="000000"/>
          <w:sz w:val="24"/>
          <w:szCs w:val="24"/>
        </w:rPr>
        <w:t>s</w:t>
      </w:r>
      <w:r>
        <w:rPr>
          <w:rFonts w:ascii="Candara" w:eastAsia="Candara" w:hAnsi="Candara" w:cs="Candara"/>
          <w:color w:val="000000"/>
          <w:sz w:val="24"/>
          <w:szCs w:val="24"/>
        </w:rPr>
        <w:t xml:space="preserve"> </w:t>
      </w:r>
    </w:p>
    <w:p w14:paraId="00000015" w14:textId="77777777" w:rsidR="007B79F3" w:rsidRDefault="00000000">
      <w:pPr>
        <w:widowControl w:val="0"/>
        <w:pBdr>
          <w:top w:val="nil"/>
          <w:left w:val="nil"/>
          <w:bottom w:val="nil"/>
          <w:right w:val="nil"/>
          <w:between w:val="nil"/>
        </w:pBdr>
        <w:spacing w:before="57" w:line="240" w:lineRule="auto"/>
        <w:ind w:left="386"/>
        <w:rPr>
          <w:rFonts w:ascii="Candara" w:eastAsia="Candara" w:hAnsi="Candara" w:cs="Candara"/>
          <w:color w:val="000000"/>
          <w:sz w:val="24"/>
          <w:szCs w:val="24"/>
        </w:rPr>
      </w:pPr>
      <w:r>
        <w:rPr>
          <w:rFonts w:ascii="Noto Sans Symbols" w:eastAsia="Noto Sans Symbols" w:hAnsi="Noto Sans Symbols" w:cs="Noto Sans Symbols"/>
          <w:color w:val="000000"/>
          <w:sz w:val="24"/>
          <w:szCs w:val="24"/>
        </w:rPr>
        <w:t xml:space="preserve">▪ </w:t>
      </w:r>
      <w:r>
        <w:rPr>
          <w:rFonts w:ascii="Candara" w:eastAsia="Candara" w:hAnsi="Candara" w:cs="Candara"/>
          <w:color w:val="000000"/>
          <w:sz w:val="24"/>
          <w:szCs w:val="24"/>
        </w:rPr>
        <w:t xml:space="preserve">Matching </w:t>
      </w:r>
    </w:p>
    <w:p w14:paraId="32CB982A" w14:textId="77777777" w:rsidR="000670A1" w:rsidRDefault="000670A1">
      <w:pPr>
        <w:widowControl w:val="0"/>
        <w:pBdr>
          <w:top w:val="nil"/>
          <w:left w:val="nil"/>
          <w:bottom w:val="nil"/>
          <w:right w:val="nil"/>
          <w:between w:val="nil"/>
        </w:pBdr>
        <w:spacing w:before="57" w:line="240" w:lineRule="auto"/>
        <w:ind w:left="386"/>
        <w:rPr>
          <w:rFonts w:ascii="Noto Sans Symbols" w:eastAsia="Noto Sans Symbols" w:hAnsi="Noto Sans Symbols" w:cs="Noto Sans Symbols"/>
          <w:color w:val="000000"/>
          <w:sz w:val="24"/>
          <w:szCs w:val="24"/>
        </w:rPr>
        <w:sectPr w:rsidR="000670A1" w:rsidSect="003D165A">
          <w:type w:val="continuous"/>
          <w:pgSz w:w="12240" w:h="15840"/>
          <w:pgMar w:top="720" w:right="936" w:bottom="1037" w:left="1166" w:header="0" w:footer="720" w:gutter="0"/>
          <w:pgNumType w:start="1"/>
          <w:cols w:space="720"/>
        </w:sectPr>
      </w:pPr>
    </w:p>
    <w:p w14:paraId="00000016" w14:textId="77777777" w:rsidR="007B79F3" w:rsidRDefault="00000000">
      <w:pPr>
        <w:widowControl w:val="0"/>
        <w:pBdr>
          <w:top w:val="nil"/>
          <w:left w:val="nil"/>
          <w:bottom w:val="nil"/>
          <w:right w:val="nil"/>
          <w:between w:val="nil"/>
        </w:pBdr>
        <w:spacing w:before="57" w:line="240" w:lineRule="auto"/>
        <w:ind w:left="386"/>
        <w:rPr>
          <w:rFonts w:ascii="Candara" w:eastAsia="Candara" w:hAnsi="Candara" w:cs="Candara"/>
          <w:color w:val="000000"/>
          <w:sz w:val="24"/>
          <w:szCs w:val="24"/>
        </w:rPr>
      </w:pPr>
      <w:r>
        <w:rPr>
          <w:rFonts w:ascii="Noto Sans Symbols" w:eastAsia="Noto Sans Symbols" w:hAnsi="Noto Sans Symbols" w:cs="Noto Sans Symbols"/>
          <w:color w:val="000000"/>
          <w:sz w:val="24"/>
          <w:szCs w:val="24"/>
        </w:rPr>
        <w:t xml:space="preserve">▪ </w:t>
      </w:r>
      <w:r>
        <w:rPr>
          <w:rFonts w:ascii="Candara" w:eastAsia="Candara" w:hAnsi="Candara" w:cs="Candara"/>
          <w:color w:val="000000"/>
          <w:sz w:val="24"/>
          <w:szCs w:val="24"/>
        </w:rPr>
        <w:t xml:space="preserve">Identification </w:t>
      </w:r>
    </w:p>
    <w:p w14:paraId="00000019" w14:textId="0989954E" w:rsidR="007B79F3" w:rsidRDefault="00000000">
      <w:pPr>
        <w:widowControl w:val="0"/>
        <w:pBdr>
          <w:top w:val="nil"/>
          <w:left w:val="nil"/>
          <w:bottom w:val="nil"/>
          <w:right w:val="nil"/>
          <w:between w:val="nil"/>
        </w:pBdr>
        <w:spacing w:before="57" w:line="240" w:lineRule="auto"/>
        <w:ind w:left="386"/>
        <w:rPr>
          <w:rFonts w:ascii="Candara" w:eastAsia="Candara" w:hAnsi="Candara" w:cs="Candara"/>
          <w:color w:val="000000"/>
          <w:sz w:val="24"/>
          <w:szCs w:val="24"/>
        </w:rPr>
      </w:pPr>
      <w:r>
        <w:rPr>
          <w:rFonts w:ascii="Noto Sans Symbols" w:eastAsia="Noto Sans Symbols" w:hAnsi="Noto Sans Symbols" w:cs="Noto Sans Symbols"/>
          <w:color w:val="000000"/>
          <w:sz w:val="24"/>
          <w:szCs w:val="24"/>
        </w:rPr>
        <w:t xml:space="preserve">▪ </w:t>
      </w:r>
      <w:r>
        <w:rPr>
          <w:rFonts w:ascii="Candara" w:eastAsia="Candara" w:hAnsi="Candara" w:cs="Candara"/>
          <w:color w:val="000000"/>
          <w:sz w:val="24"/>
          <w:szCs w:val="24"/>
        </w:rPr>
        <w:t xml:space="preserve">Multiple Choice </w:t>
      </w:r>
    </w:p>
    <w:p w14:paraId="5F8CACBC" w14:textId="77777777" w:rsidR="000670A1" w:rsidRDefault="000670A1" w:rsidP="00E33DA6">
      <w:pPr>
        <w:widowControl w:val="0"/>
        <w:pBdr>
          <w:top w:val="nil"/>
          <w:left w:val="nil"/>
          <w:bottom w:val="nil"/>
          <w:right w:val="nil"/>
          <w:between w:val="nil"/>
        </w:pBdr>
        <w:spacing w:before="57" w:line="240" w:lineRule="auto"/>
        <w:ind w:left="386"/>
        <w:rPr>
          <w:rFonts w:ascii="Noto Sans Symbols" w:eastAsia="Noto Sans Symbols" w:hAnsi="Noto Sans Symbols" w:cs="Noto Sans Symbols"/>
          <w:color w:val="000000"/>
          <w:sz w:val="24"/>
          <w:szCs w:val="24"/>
        </w:rPr>
        <w:sectPr w:rsidR="000670A1" w:rsidSect="003D165A">
          <w:type w:val="continuous"/>
          <w:pgSz w:w="12240" w:h="15840"/>
          <w:pgMar w:top="720" w:right="936" w:bottom="1037" w:left="1166" w:header="0" w:footer="720" w:gutter="0"/>
          <w:pgNumType w:start="1"/>
          <w:cols w:space="720"/>
        </w:sectPr>
      </w:pPr>
    </w:p>
    <w:p w14:paraId="5B78F6B8" w14:textId="15A5286A" w:rsidR="00E33DA6" w:rsidRDefault="00283AE0" w:rsidP="00E33DA6">
      <w:pPr>
        <w:widowControl w:val="0"/>
        <w:pBdr>
          <w:top w:val="nil"/>
          <w:left w:val="nil"/>
          <w:bottom w:val="nil"/>
          <w:right w:val="nil"/>
          <w:between w:val="nil"/>
        </w:pBdr>
        <w:spacing w:before="57" w:line="240" w:lineRule="auto"/>
        <w:ind w:left="386"/>
        <w:rPr>
          <w:rFonts w:ascii="Candara" w:eastAsia="Candara" w:hAnsi="Candara" w:cs="Candara"/>
          <w:color w:val="000000"/>
          <w:sz w:val="24"/>
          <w:szCs w:val="24"/>
        </w:rPr>
      </w:pPr>
      <w:r>
        <w:rPr>
          <w:rFonts w:ascii="Noto Sans Symbols" w:eastAsia="Noto Sans Symbols" w:hAnsi="Noto Sans Symbols" w:cs="Noto Sans Symbols"/>
          <w:color w:val="000000"/>
          <w:sz w:val="24"/>
          <w:szCs w:val="24"/>
        </w:rPr>
        <w:t xml:space="preserve">▪ </w:t>
      </w:r>
      <w:r w:rsidR="00E33DA6">
        <w:rPr>
          <w:rFonts w:ascii="Candara" w:eastAsia="Candara" w:hAnsi="Candara" w:cs="Candara"/>
          <w:color w:val="000000"/>
          <w:sz w:val="24"/>
          <w:szCs w:val="24"/>
        </w:rPr>
        <w:t xml:space="preserve">Fill-In the Blank </w:t>
      </w:r>
    </w:p>
    <w:p w14:paraId="5CAFCE5D" w14:textId="10D9DE9E" w:rsidR="000670A1" w:rsidRPr="00C02FBD" w:rsidRDefault="00000000" w:rsidP="00C02FBD">
      <w:pPr>
        <w:widowControl w:val="0"/>
        <w:pBdr>
          <w:top w:val="nil"/>
          <w:left w:val="nil"/>
          <w:bottom w:val="nil"/>
          <w:right w:val="nil"/>
          <w:between w:val="nil"/>
        </w:pBdr>
        <w:spacing w:before="57" w:line="240" w:lineRule="auto"/>
        <w:ind w:left="386"/>
        <w:rPr>
          <w:rFonts w:ascii="Candara" w:eastAsia="Candara" w:hAnsi="Candara" w:cs="Candara"/>
          <w:color w:val="000000"/>
          <w:sz w:val="24"/>
          <w:szCs w:val="24"/>
        </w:rPr>
        <w:sectPr w:rsidR="000670A1" w:rsidRPr="00C02FBD" w:rsidSect="003D165A">
          <w:type w:val="continuous"/>
          <w:pgSz w:w="12240" w:h="15840"/>
          <w:pgMar w:top="720" w:right="936" w:bottom="1037" w:left="1166" w:header="0" w:footer="720" w:gutter="0"/>
          <w:pgNumType w:start="1"/>
          <w:cols w:space="720"/>
        </w:sectPr>
      </w:pPr>
      <w:r>
        <w:rPr>
          <w:rFonts w:ascii="Noto Sans Symbols" w:eastAsia="Noto Sans Symbols" w:hAnsi="Noto Sans Symbols" w:cs="Noto Sans Symbols"/>
          <w:color w:val="000000"/>
          <w:sz w:val="24"/>
          <w:szCs w:val="24"/>
        </w:rPr>
        <w:t xml:space="preserve">▪ </w:t>
      </w:r>
      <w:r>
        <w:rPr>
          <w:rFonts w:ascii="Candara" w:eastAsia="Candara" w:hAnsi="Candara" w:cs="Candara"/>
          <w:color w:val="000000"/>
          <w:sz w:val="24"/>
          <w:szCs w:val="24"/>
        </w:rPr>
        <w:t>Sampling and Testing (State Competition Onl</w:t>
      </w:r>
      <w:r w:rsidR="00C02FBD">
        <w:rPr>
          <w:rFonts w:ascii="Candara" w:eastAsia="Candara" w:hAnsi="Candara" w:cs="Candara"/>
          <w:color w:val="000000"/>
          <w:sz w:val="24"/>
          <w:szCs w:val="24"/>
        </w:rPr>
        <w:t>y)</w:t>
      </w:r>
    </w:p>
    <w:p w14:paraId="4799645D" w14:textId="77777777" w:rsidR="000670A1" w:rsidRDefault="000670A1" w:rsidP="00164272">
      <w:pPr>
        <w:widowControl w:val="0"/>
        <w:pBdr>
          <w:top w:val="nil"/>
          <w:left w:val="nil"/>
          <w:bottom w:val="nil"/>
          <w:right w:val="nil"/>
          <w:between w:val="nil"/>
        </w:pBdr>
        <w:spacing w:line="240" w:lineRule="auto"/>
        <w:ind w:left="25"/>
        <w:sectPr w:rsidR="000670A1" w:rsidSect="003D165A">
          <w:type w:val="continuous"/>
          <w:pgSz w:w="12240" w:h="15840"/>
          <w:pgMar w:top="720" w:right="936" w:bottom="1037" w:left="1166" w:header="0" w:footer="720" w:gutter="0"/>
          <w:pgNumType w:start="1"/>
          <w:cols w:space="720"/>
        </w:sectPr>
      </w:pPr>
    </w:p>
    <w:p w14:paraId="406516A3" w14:textId="395BEAD3" w:rsidR="005779BA" w:rsidRPr="00115F99" w:rsidRDefault="00283AE0" w:rsidP="00164272">
      <w:pPr>
        <w:widowControl w:val="0"/>
        <w:pBdr>
          <w:top w:val="nil"/>
          <w:left w:val="nil"/>
          <w:bottom w:val="nil"/>
          <w:right w:val="nil"/>
          <w:between w:val="nil"/>
        </w:pBdr>
        <w:spacing w:line="240" w:lineRule="auto"/>
        <w:ind w:left="25"/>
        <w:rPr>
          <w:rFonts w:ascii="Candara" w:hAnsi="Candara"/>
          <w:sz w:val="24"/>
          <w:szCs w:val="24"/>
        </w:rPr>
      </w:pPr>
      <w:r w:rsidRPr="00115F99">
        <w:rPr>
          <w:rFonts w:ascii="Candara" w:hAnsi="Candara"/>
          <w:sz w:val="24"/>
          <w:szCs w:val="24"/>
        </w:rPr>
        <w:t xml:space="preserve">The Regional competition </w:t>
      </w:r>
      <w:r w:rsidR="005779BA" w:rsidRPr="00115F99">
        <w:rPr>
          <w:rFonts w:ascii="Candara" w:hAnsi="Candara"/>
          <w:sz w:val="24"/>
          <w:szCs w:val="24"/>
        </w:rPr>
        <w:t xml:space="preserve">be held online and </w:t>
      </w:r>
      <w:r w:rsidRPr="00115F99">
        <w:rPr>
          <w:rFonts w:ascii="Candara" w:hAnsi="Candara"/>
          <w:sz w:val="24"/>
          <w:szCs w:val="24"/>
        </w:rPr>
        <w:t xml:space="preserve">will include </w:t>
      </w:r>
      <w:r w:rsidR="005779BA" w:rsidRPr="00115F99">
        <w:rPr>
          <w:rFonts w:ascii="Candara" w:hAnsi="Candara"/>
          <w:sz w:val="24"/>
          <w:szCs w:val="24"/>
        </w:rPr>
        <w:t xml:space="preserve">a test over each of four areas including aquatics ecology, forestry, </w:t>
      </w:r>
      <w:r w:rsidR="004835FB" w:rsidRPr="00115F99">
        <w:rPr>
          <w:rFonts w:ascii="Candara" w:hAnsi="Candara"/>
          <w:sz w:val="24"/>
          <w:szCs w:val="24"/>
        </w:rPr>
        <w:t>soils,</w:t>
      </w:r>
      <w:r w:rsidR="005779BA" w:rsidRPr="00115F99">
        <w:rPr>
          <w:rFonts w:ascii="Candara" w:hAnsi="Candara"/>
          <w:sz w:val="24"/>
          <w:szCs w:val="24"/>
        </w:rPr>
        <w:t xml:space="preserve"> and wildlife.  Each test with include twenty-five questions with each question worth one point.  The total potential top score for each team would be one-hundred points.</w:t>
      </w:r>
    </w:p>
    <w:p w14:paraId="139A910D" w14:textId="77777777" w:rsidR="00C02FBD" w:rsidRPr="00115F99" w:rsidRDefault="00C02FBD" w:rsidP="00164272">
      <w:pPr>
        <w:widowControl w:val="0"/>
        <w:pBdr>
          <w:top w:val="nil"/>
          <w:left w:val="nil"/>
          <w:bottom w:val="nil"/>
          <w:right w:val="nil"/>
          <w:between w:val="nil"/>
        </w:pBdr>
        <w:spacing w:line="240" w:lineRule="auto"/>
        <w:ind w:left="25"/>
        <w:rPr>
          <w:rFonts w:ascii="Candara" w:hAnsi="Candara"/>
          <w:sz w:val="24"/>
          <w:szCs w:val="24"/>
        </w:rPr>
      </w:pPr>
    </w:p>
    <w:p w14:paraId="5964A834" w14:textId="77777777" w:rsidR="004835FB" w:rsidRDefault="005779BA" w:rsidP="004835FB">
      <w:pPr>
        <w:widowControl w:val="0"/>
        <w:pBdr>
          <w:top w:val="nil"/>
          <w:left w:val="nil"/>
          <w:bottom w:val="nil"/>
          <w:right w:val="nil"/>
          <w:between w:val="nil"/>
        </w:pBdr>
        <w:spacing w:line="240" w:lineRule="auto"/>
        <w:ind w:left="25"/>
        <w:rPr>
          <w:rFonts w:ascii="Candara" w:hAnsi="Candara"/>
          <w:sz w:val="24"/>
          <w:szCs w:val="24"/>
        </w:rPr>
      </w:pPr>
      <w:r w:rsidRPr="00115F99">
        <w:rPr>
          <w:rFonts w:ascii="Candara" w:hAnsi="Candara"/>
          <w:sz w:val="24"/>
          <w:szCs w:val="24"/>
        </w:rPr>
        <w:t xml:space="preserve">The State competition be held at </w:t>
      </w:r>
      <w:r w:rsidR="003A6CB5" w:rsidRPr="00115F99">
        <w:rPr>
          <w:rFonts w:ascii="Candara" w:hAnsi="Candara"/>
          <w:sz w:val="24"/>
          <w:szCs w:val="24"/>
        </w:rPr>
        <w:t>Jester</w:t>
      </w:r>
      <w:r w:rsidR="000670A1" w:rsidRPr="00115F99">
        <w:rPr>
          <w:rFonts w:ascii="Candara" w:hAnsi="Candara"/>
          <w:sz w:val="24"/>
          <w:szCs w:val="24"/>
        </w:rPr>
        <w:t xml:space="preserve"> Park near Granger, Iowa </w:t>
      </w:r>
      <w:r w:rsidRPr="00115F99">
        <w:rPr>
          <w:rFonts w:ascii="Candara" w:hAnsi="Candara"/>
          <w:sz w:val="24"/>
          <w:szCs w:val="24"/>
        </w:rPr>
        <w:t>and will include a test over each of f</w:t>
      </w:r>
      <w:r w:rsidR="003A6CB5" w:rsidRPr="00115F99">
        <w:rPr>
          <w:rFonts w:ascii="Candara" w:hAnsi="Candara"/>
          <w:sz w:val="24"/>
          <w:szCs w:val="24"/>
        </w:rPr>
        <w:t>ive</w:t>
      </w:r>
      <w:r w:rsidRPr="00115F99">
        <w:rPr>
          <w:rFonts w:ascii="Candara" w:hAnsi="Candara"/>
          <w:sz w:val="24"/>
          <w:szCs w:val="24"/>
        </w:rPr>
        <w:t xml:space="preserve"> areas including aquatics ecology, forestry, soils</w:t>
      </w:r>
      <w:r w:rsidR="003A6CB5" w:rsidRPr="00115F99">
        <w:rPr>
          <w:rFonts w:ascii="Candara" w:hAnsi="Candara"/>
          <w:sz w:val="24"/>
          <w:szCs w:val="24"/>
        </w:rPr>
        <w:t xml:space="preserve">, </w:t>
      </w:r>
      <w:r w:rsidR="004835FB" w:rsidRPr="00115F99">
        <w:rPr>
          <w:rFonts w:ascii="Candara" w:hAnsi="Candara"/>
          <w:sz w:val="24"/>
          <w:szCs w:val="24"/>
        </w:rPr>
        <w:t>wildlife,</w:t>
      </w:r>
      <w:r w:rsidR="003A6CB5" w:rsidRPr="00115F99">
        <w:rPr>
          <w:rFonts w:ascii="Candara" w:hAnsi="Candara"/>
          <w:sz w:val="24"/>
          <w:szCs w:val="24"/>
        </w:rPr>
        <w:t xml:space="preserve"> and a current issue</w:t>
      </w:r>
      <w:r w:rsidRPr="00115F99">
        <w:rPr>
          <w:rFonts w:ascii="Candara" w:hAnsi="Candara"/>
          <w:sz w:val="24"/>
          <w:szCs w:val="24"/>
        </w:rPr>
        <w:t xml:space="preserve">.  Each test </w:t>
      </w:r>
      <w:r w:rsidR="003A6CB5" w:rsidRPr="00115F99">
        <w:rPr>
          <w:rFonts w:ascii="Candara" w:hAnsi="Candara"/>
          <w:sz w:val="24"/>
          <w:szCs w:val="24"/>
        </w:rPr>
        <w:t>will be worth 75 points and will</w:t>
      </w:r>
      <w:r w:rsidRPr="00115F99">
        <w:rPr>
          <w:rFonts w:ascii="Candara" w:hAnsi="Candara"/>
          <w:sz w:val="24"/>
          <w:szCs w:val="24"/>
        </w:rPr>
        <w:t xml:space="preserve"> include</w:t>
      </w:r>
      <w:r w:rsidR="003A6CB5" w:rsidRPr="00115F99">
        <w:rPr>
          <w:rFonts w:ascii="Candara" w:hAnsi="Candara"/>
          <w:sz w:val="24"/>
          <w:szCs w:val="24"/>
        </w:rPr>
        <w:t xml:space="preserve"> approximate</w:t>
      </w:r>
      <w:r w:rsidRPr="00115F99">
        <w:rPr>
          <w:rFonts w:ascii="Candara" w:hAnsi="Candara"/>
          <w:sz w:val="24"/>
          <w:szCs w:val="24"/>
        </w:rPr>
        <w:t xml:space="preserve"> twenty-five questions.</w:t>
      </w:r>
      <w:r w:rsidR="004835FB" w:rsidRPr="00115F99">
        <w:rPr>
          <w:rFonts w:ascii="Candara" w:hAnsi="Candara"/>
          <w:sz w:val="24"/>
          <w:szCs w:val="24"/>
        </w:rPr>
        <w:t xml:space="preserve">  </w:t>
      </w:r>
      <w:r w:rsidR="003A6CB5" w:rsidRPr="00115F99">
        <w:rPr>
          <w:rFonts w:ascii="Candara" w:hAnsi="Candara"/>
          <w:sz w:val="24"/>
          <w:szCs w:val="24"/>
        </w:rPr>
        <w:t>There will also be a</w:t>
      </w:r>
      <w:r w:rsidR="004835FB" w:rsidRPr="00115F99">
        <w:rPr>
          <w:rFonts w:ascii="Candara" w:hAnsi="Candara"/>
          <w:sz w:val="24"/>
          <w:szCs w:val="24"/>
        </w:rPr>
        <w:t xml:space="preserve">n </w:t>
      </w:r>
      <w:r w:rsidR="003A6CB5" w:rsidRPr="00115F99">
        <w:rPr>
          <w:rFonts w:ascii="Candara" w:hAnsi="Candara"/>
          <w:sz w:val="24"/>
          <w:szCs w:val="24"/>
        </w:rPr>
        <w:t>oral presentation worth 150 points presented by the team based on a scenario that will be provided to each state qualifying team approximately two weeks prior to the state competition.</w:t>
      </w:r>
      <w:r w:rsidRPr="00115F99">
        <w:rPr>
          <w:rFonts w:ascii="Candara" w:hAnsi="Candara"/>
          <w:sz w:val="24"/>
          <w:szCs w:val="24"/>
        </w:rPr>
        <w:t xml:space="preserve"> </w:t>
      </w:r>
      <w:r w:rsidR="003A6CB5" w:rsidRPr="00115F99">
        <w:rPr>
          <w:rFonts w:ascii="Candara" w:hAnsi="Candara"/>
          <w:sz w:val="24"/>
          <w:szCs w:val="24"/>
        </w:rPr>
        <w:t xml:space="preserve">The </w:t>
      </w:r>
      <w:r w:rsidR="004835FB" w:rsidRPr="00115F99">
        <w:rPr>
          <w:rFonts w:ascii="Candara" w:hAnsi="Candara"/>
          <w:sz w:val="24"/>
          <w:szCs w:val="24"/>
        </w:rPr>
        <w:t xml:space="preserve">scenario for the </w:t>
      </w:r>
      <w:r w:rsidR="003A6CB5" w:rsidRPr="00115F99">
        <w:rPr>
          <w:rFonts w:ascii="Candara" w:hAnsi="Candara"/>
          <w:sz w:val="24"/>
          <w:szCs w:val="24"/>
        </w:rPr>
        <w:t xml:space="preserve">oral presentation will relate to the current issues topic.  </w:t>
      </w:r>
      <w:r w:rsidRPr="00115F99">
        <w:rPr>
          <w:rFonts w:ascii="Candara" w:hAnsi="Candara"/>
          <w:sz w:val="24"/>
          <w:szCs w:val="24"/>
        </w:rPr>
        <w:t xml:space="preserve">The top score </w:t>
      </w:r>
      <w:r w:rsidR="003A6CB5" w:rsidRPr="00115F99">
        <w:rPr>
          <w:rFonts w:ascii="Candara" w:hAnsi="Candara"/>
          <w:sz w:val="24"/>
          <w:szCs w:val="24"/>
        </w:rPr>
        <w:t xml:space="preserve">possible </w:t>
      </w:r>
      <w:r w:rsidRPr="00115F99">
        <w:rPr>
          <w:rFonts w:ascii="Candara" w:hAnsi="Candara"/>
          <w:sz w:val="24"/>
          <w:szCs w:val="24"/>
        </w:rPr>
        <w:t xml:space="preserve">for each team would be </w:t>
      </w:r>
      <w:r w:rsidR="003A6CB5" w:rsidRPr="00115F99">
        <w:rPr>
          <w:rFonts w:ascii="Candara" w:hAnsi="Candara"/>
          <w:sz w:val="24"/>
          <w:szCs w:val="24"/>
        </w:rPr>
        <w:t>450</w:t>
      </w:r>
      <w:r w:rsidRPr="00115F99">
        <w:rPr>
          <w:rFonts w:ascii="Candara" w:hAnsi="Candara"/>
          <w:sz w:val="24"/>
          <w:szCs w:val="24"/>
        </w:rPr>
        <w:t xml:space="preserve"> points.</w:t>
      </w:r>
      <w:r w:rsidR="003A6CB5">
        <w:rPr>
          <w:rFonts w:ascii="Candara" w:hAnsi="Candara"/>
          <w:sz w:val="24"/>
          <w:szCs w:val="24"/>
        </w:rPr>
        <w:t xml:space="preserve">  </w:t>
      </w:r>
    </w:p>
    <w:p w14:paraId="5A668FB9" w14:textId="77777777" w:rsidR="004835FB" w:rsidRDefault="004835FB" w:rsidP="004835FB">
      <w:pPr>
        <w:widowControl w:val="0"/>
        <w:pBdr>
          <w:top w:val="nil"/>
          <w:left w:val="nil"/>
          <w:bottom w:val="nil"/>
          <w:right w:val="nil"/>
          <w:between w:val="nil"/>
        </w:pBdr>
        <w:spacing w:line="240" w:lineRule="auto"/>
        <w:ind w:left="25"/>
        <w:rPr>
          <w:rFonts w:ascii="Candara" w:hAnsi="Candara"/>
          <w:sz w:val="24"/>
          <w:szCs w:val="24"/>
        </w:rPr>
      </w:pPr>
    </w:p>
    <w:p w14:paraId="0B493BFA" w14:textId="31D74275" w:rsidR="000670A1" w:rsidRPr="00A02C96" w:rsidRDefault="003D165A" w:rsidP="004835FB">
      <w:pPr>
        <w:widowControl w:val="0"/>
        <w:pBdr>
          <w:top w:val="nil"/>
          <w:left w:val="nil"/>
          <w:bottom w:val="nil"/>
          <w:right w:val="nil"/>
          <w:between w:val="nil"/>
        </w:pBdr>
        <w:spacing w:line="240" w:lineRule="auto"/>
        <w:ind w:left="25"/>
        <w:rPr>
          <w:rFonts w:ascii="Candara" w:hAnsi="Candara"/>
          <w:sz w:val="32"/>
          <w:szCs w:val="32"/>
        </w:rPr>
      </w:pPr>
      <w:r w:rsidRPr="00A02C96">
        <w:rPr>
          <w:rFonts w:ascii="Candara" w:eastAsia="Candara" w:hAnsi="Candara" w:cs="Candara"/>
          <w:b/>
          <w:color w:val="000000"/>
          <w:sz w:val="32"/>
          <w:szCs w:val="32"/>
        </w:rPr>
        <w:lastRenderedPageBreak/>
        <w:t xml:space="preserve">Aquatic Ecology Recommended Resources </w:t>
      </w:r>
    </w:p>
    <w:p w14:paraId="1383EBFA" w14:textId="77777777" w:rsidR="003D165A" w:rsidRDefault="003D165A" w:rsidP="003D165A">
      <w:pPr>
        <w:rPr>
          <w:strike/>
        </w:rPr>
      </w:pPr>
    </w:p>
    <w:p w14:paraId="4700A23F" w14:textId="77777777" w:rsidR="003D165A" w:rsidRPr="005108BD" w:rsidRDefault="003D165A" w:rsidP="003D165A">
      <w:pPr>
        <w:rPr>
          <w:b/>
          <w:bCs/>
        </w:rPr>
      </w:pPr>
      <w:r w:rsidRPr="00C45DF9">
        <w:rPr>
          <w:b/>
          <w:bCs/>
        </w:rPr>
        <w:t xml:space="preserve">▪ </w:t>
      </w:r>
      <w:r w:rsidRPr="005108BD">
        <w:rPr>
          <w:b/>
          <w:bCs/>
        </w:rPr>
        <w:t>Iowa Fish Species</w:t>
      </w:r>
    </w:p>
    <w:p w14:paraId="7E5D2F36" w14:textId="77777777" w:rsidR="003D165A" w:rsidRPr="005108BD" w:rsidRDefault="003D165A" w:rsidP="003D165A">
      <w:pPr>
        <w:rPr>
          <w:rStyle w:val="Hyperlink"/>
        </w:rPr>
      </w:pPr>
      <w:r w:rsidRPr="005108BD">
        <w:rPr>
          <w:rStyle w:val="Hyperlink"/>
        </w:rPr>
        <w:t>https://www.iowadnr.gov/Fishing/Iowa-Fish-Species</w:t>
      </w:r>
    </w:p>
    <w:p w14:paraId="57E93323" w14:textId="77777777" w:rsidR="003D165A" w:rsidRPr="005F4459" w:rsidRDefault="003D165A" w:rsidP="003D165A"/>
    <w:p w14:paraId="285B9DC2" w14:textId="77777777" w:rsidR="003D165A" w:rsidRPr="005108BD" w:rsidRDefault="003D165A" w:rsidP="003D165A">
      <w:pPr>
        <w:rPr>
          <w:b/>
          <w:bCs/>
        </w:rPr>
      </w:pPr>
      <w:r w:rsidRPr="009C04A1">
        <w:rPr>
          <w:b/>
          <w:bCs/>
        </w:rPr>
        <w:t xml:space="preserve">▪ </w:t>
      </w:r>
      <w:proofErr w:type="spellStart"/>
      <w:r w:rsidRPr="005108BD">
        <w:rPr>
          <w:b/>
          <w:bCs/>
        </w:rPr>
        <w:t>Rainscaping</w:t>
      </w:r>
      <w:proofErr w:type="spellEnd"/>
      <w:r w:rsidRPr="005108BD">
        <w:rPr>
          <w:b/>
          <w:bCs/>
        </w:rPr>
        <w:t xml:space="preserve"> Iowa </w:t>
      </w:r>
    </w:p>
    <w:p w14:paraId="5DBFDF5C" w14:textId="77777777" w:rsidR="003D165A" w:rsidRPr="005108BD" w:rsidRDefault="003D165A" w:rsidP="003D165A">
      <w:pPr>
        <w:rPr>
          <w:rStyle w:val="Hyperlink"/>
        </w:rPr>
      </w:pPr>
      <w:r w:rsidRPr="005108BD">
        <w:rPr>
          <w:rStyle w:val="Hyperlink"/>
        </w:rPr>
        <w:t>https://iowastormwater.org/campaigns/rainscaping</w:t>
      </w:r>
    </w:p>
    <w:p w14:paraId="24E8BBFE" w14:textId="77777777" w:rsidR="003D165A" w:rsidRDefault="003D165A" w:rsidP="003D165A"/>
    <w:p w14:paraId="6B38DFE6" w14:textId="77777777" w:rsidR="003D165A" w:rsidRPr="00C338CB" w:rsidRDefault="003D165A" w:rsidP="003D165A">
      <w:pPr>
        <w:rPr>
          <w:b/>
          <w:bCs/>
        </w:rPr>
      </w:pPr>
      <w:r w:rsidRPr="00C338CB">
        <w:rPr>
          <w:b/>
          <w:bCs/>
        </w:rPr>
        <w:t xml:space="preserve">▪ Iowa Water Pollution </w:t>
      </w:r>
      <w:r>
        <w:rPr>
          <w:b/>
          <w:bCs/>
        </w:rPr>
        <w:t>(</w:t>
      </w:r>
      <w:r w:rsidRPr="00C338CB">
        <w:rPr>
          <w:b/>
          <w:bCs/>
        </w:rPr>
        <w:t>IAN-103</w:t>
      </w:r>
      <w:r>
        <w:rPr>
          <w:b/>
          <w:bCs/>
        </w:rPr>
        <w:t>)</w:t>
      </w:r>
    </w:p>
    <w:p w14:paraId="7FF26194" w14:textId="60F0C06A" w:rsidR="003D165A" w:rsidRDefault="00000000" w:rsidP="003D165A">
      <w:pPr>
        <w:rPr>
          <w:b/>
          <w:bCs/>
        </w:rPr>
      </w:pPr>
      <w:hyperlink r:id="rId5" w:history="1">
        <w:r w:rsidR="003D165A" w:rsidRPr="00FE59E4">
          <w:rPr>
            <w:rStyle w:val="Hyperlink"/>
          </w:rPr>
          <w:t>https://www.iowanaturalists.org/wp-content/uploads/2018/07/IAN0103.pdf</w:t>
        </w:r>
      </w:hyperlink>
      <w:r w:rsidR="003D165A">
        <w:t xml:space="preserve">  </w:t>
      </w:r>
    </w:p>
    <w:p w14:paraId="0F128CE9" w14:textId="77777777" w:rsidR="003D165A" w:rsidRDefault="003D165A" w:rsidP="003D165A"/>
    <w:p w14:paraId="109661AE" w14:textId="77777777" w:rsidR="003D165A" w:rsidRPr="00AC09AB" w:rsidRDefault="003D165A" w:rsidP="003D165A">
      <w:pPr>
        <w:rPr>
          <w:b/>
          <w:bCs/>
        </w:rPr>
      </w:pPr>
      <w:r w:rsidRPr="00C338CB">
        <w:rPr>
          <w:b/>
          <w:bCs/>
        </w:rPr>
        <w:t xml:space="preserve">▪ </w:t>
      </w:r>
      <w:r w:rsidRPr="00AC09AB">
        <w:rPr>
          <w:b/>
          <w:bCs/>
        </w:rPr>
        <w:t xml:space="preserve">Iowa Agricultural Practices and the Environment </w:t>
      </w:r>
      <w:r>
        <w:rPr>
          <w:b/>
          <w:bCs/>
        </w:rPr>
        <w:t xml:space="preserve">- </w:t>
      </w:r>
      <w:r w:rsidRPr="00AC09AB">
        <w:rPr>
          <w:b/>
          <w:bCs/>
        </w:rPr>
        <w:t>IAN-</w:t>
      </w:r>
      <w:proofErr w:type="gramStart"/>
      <w:r w:rsidRPr="00AC09AB">
        <w:rPr>
          <w:b/>
          <w:bCs/>
        </w:rPr>
        <w:t>104</w:t>
      </w:r>
      <w:r>
        <w:rPr>
          <w:b/>
          <w:bCs/>
        </w:rPr>
        <w:t xml:space="preserve">  (</w:t>
      </w:r>
      <w:proofErr w:type="gramEnd"/>
      <w:r>
        <w:rPr>
          <w:b/>
          <w:bCs/>
        </w:rPr>
        <w:t>Sept. 1998)</w:t>
      </w:r>
    </w:p>
    <w:p w14:paraId="742E0DE0" w14:textId="07564D98" w:rsidR="003D165A" w:rsidRDefault="00000000" w:rsidP="003D165A">
      <w:hyperlink r:id="rId6" w:history="1">
        <w:r w:rsidR="003D165A" w:rsidRPr="00FE59E4">
          <w:rPr>
            <w:rStyle w:val="Hyperlink"/>
          </w:rPr>
          <w:t>https://www.iowanaturalists.org/wp-content/uploads/2018/07/IAN104.pdf</w:t>
        </w:r>
      </w:hyperlink>
      <w:r w:rsidR="003D165A" w:rsidRPr="00CA0420">
        <w:rPr>
          <w:rStyle w:val="Hyperlink"/>
        </w:rPr>
        <w:t xml:space="preserve"> </w:t>
      </w:r>
      <w:r w:rsidR="003D165A">
        <w:t xml:space="preserve"> </w:t>
      </w:r>
    </w:p>
    <w:p w14:paraId="14EB6E27" w14:textId="77777777" w:rsidR="003D165A" w:rsidRDefault="003D165A" w:rsidP="003D165A"/>
    <w:p w14:paraId="25D73706" w14:textId="77777777" w:rsidR="003D165A" w:rsidRPr="00AC09AB" w:rsidRDefault="003D165A" w:rsidP="003D165A">
      <w:pPr>
        <w:rPr>
          <w:b/>
          <w:bCs/>
        </w:rPr>
      </w:pPr>
      <w:r w:rsidRPr="00C338CB">
        <w:rPr>
          <w:b/>
          <w:bCs/>
        </w:rPr>
        <w:t xml:space="preserve">▪ </w:t>
      </w:r>
      <w:r w:rsidRPr="00AC09AB">
        <w:rPr>
          <w:b/>
          <w:bCs/>
        </w:rPr>
        <w:t xml:space="preserve">Iowa Wetlands </w:t>
      </w:r>
      <w:r>
        <w:rPr>
          <w:b/>
          <w:bCs/>
        </w:rPr>
        <w:t xml:space="preserve">- </w:t>
      </w:r>
      <w:r w:rsidRPr="00AC09AB">
        <w:rPr>
          <w:b/>
          <w:bCs/>
        </w:rPr>
        <w:t>IAN-20</w:t>
      </w:r>
      <w:r>
        <w:rPr>
          <w:b/>
          <w:bCs/>
        </w:rPr>
        <w:t>4 (Sept. 2001)</w:t>
      </w:r>
    </w:p>
    <w:p w14:paraId="4C66A357" w14:textId="029031BA" w:rsidR="003D165A" w:rsidRDefault="00000000" w:rsidP="003D165A">
      <w:hyperlink r:id="rId7" w:history="1">
        <w:r w:rsidR="003D165A" w:rsidRPr="00FE59E4">
          <w:rPr>
            <w:rStyle w:val="Hyperlink"/>
          </w:rPr>
          <w:t>https://www.iowanaturalists.org/wp-content/uploads/2018/07/IAN204.pdf</w:t>
        </w:r>
      </w:hyperlink>
      <w:r w:rsidR="003D165A">
        <w:rPr>
          <w:rStyle w:val="Hyperlink"/>
        </w:rPr>
        <w:t xml:space="preserve">  </w:t>
      </w:r>
    </w:p>
    <w:p w14:paraId="70D05F12" w14:textId="77777777" w:rsidR="003D165A" w:rsidRDefault="003D165A" w:rsidP="003D165A">
      <w:pPr>
        <w:rPr>
          <w:rStyle w:val="Hyperlink"/>
        </w:rPr>
      </w:pPr>
    </w:p>
    <w:p w14:paraId="1895295C" w14:textId="77777777" w:rsidR="003D165A" w:rsidRPr="00AC09AB" w:rsidRDefault="003D165A" w:rsidP="003D165A">
      <w:pPr>
        <w:rPr>
          <w:rStyle w:val="Hyperlink"/>
          <w:b/>
          <w:bCs/>
        </w:rPr>
      </w:pPr>
      <w:r w:rsidRPr="00C338CB">
        <w:rPr>
          <w:b/>
          <w:bCs/>
        </w:rPr>
        <w:t xml:space="preserve">▪ </w:t>
      </w:r>
      <w:r w:rsidRPr="00AC09AB">
        <w:rPr>
          <w:b/>
          <w:bCs/>
        </w:rPr>
        <w:t>Iowa W</w:t>
      </w:r>
      <w:r>
        <w:rPr>
          <w:b/>
          <w:bCs/>
        </w:rPr>
        <w:t>aterway</w:t>
      </w:r>
      <w:r w:rsidRPr="00AC09AB">
        <w:rPr>
          <w:b/>
          <w:bCs/>
        </w:rPr>
        <w:t xml:space="preserve">s </w:t>
      </w:r>
      <w:r>
        <w:rPr>
          <w:b/>
          <w:bCs/>
        </w:rPr>
        <w:t xml:space="preserve">- </w:t>
      </w:r>
      <w:r w:rsidRPr="00AC09AB">
        <w:rPr>
          <w:b/>
          <w:bCs/>
        </w:rPr>
        <w:t>IAN-20</w:t>
      </w:r>
      <w:r>
        <w:rPr>
          <w:b/>
          <w:bCs/>
        </w:rPr>
        <w:t>5 (Sept. 2001)</w:t>
      </w:r>
    </w:p>
    <w:p w14:paraId="2D605F5A" w14:textId="0BB988B9" w:rsidR="003D165A" w:rsidRDefault="00000000" w:rsidP="003D165A">
      <w:hyperlink r:id="rId8" w:history="1">
        <w:r w:rsidR="003D165A" w:rsidRPr="00FE59E4">
          <w:rPr>
            <w:rStyle w:val="Hyperlink"/>
          </w:rPr>
          <w:t>https://www.iowanaturalists.org/wp-content/uploads/2018/07/IAN205.pdf</w:t>
        </w:r>
      </w:hyperlink>
      <w:r w:rsidR="003D165A">
        <w:rPr>
          <w:rStyle w:val="Hyperlink"/>
        </w:rPr>
        <w:t xml:space="preserve">  </w:t>
      </w:r>
    </w:p>
    <w:p w14:paraId="67BEE17E" w14:textId="77777777" w:rsidR="003D165A" w:rsidRPr="00AC09AB" w:rsidRDefault="003D165A" w:rsidP="003D165A">
      <w:pPr>
        <w:rPr>
          <w:rStyle w:val="Hyperlink"/>
        </w:rPr>
      </w:pPr>
    </w:p>
    <w:p w14:paraId="51CB2AED" w14:textId="77777777" w:rsidR="003D165A" w:rsidRPr="003D165A" w:rsidRDefault="003D165A" w:rsidP="003D165A">
      <w:pPr>
        <w:rPr>
          <w:b/>
          <w:bCs/>
        </w:rPr>
      </w:pPr>
      <w:r w:rsidRPr="003D165A">
        <w:rPr>
          <w:b/>
          <w:bCs/>
        </w:rPr>
        <w:t xml:space="preserve">▪ Aquatic Environments - Iowa's Nature </w:t>
      </w:r>
      <w:proofErr w:type="gramStart"/>
      <w:r w:rsidRPr="003D165A">
        <w:rPr>
          <w:b/>
          <w:bCs/>
        </w:rPr>
        <w:t>Series  (</w:t>
      </w:r>
      <w:proofErr w:type="gramEnd"/>
      <w:r w:rsidRPr="003D165A">
        <w:rPr>
          <w:b/>
          <w:bCs/>
        </w:rPr>
        <w:t>March 2021)</w:t>
      </w:r>
    </w:p>
    <w:p w14:paraId="7A3AB31D" w14:textId="77777777" w:rsidR="003D165A" w:rsidRPr="003D165A" w:rsidRDefault="003D165A" w:rsidP="003D165A">
      <w:pPr>
        <w:rPr>
          <w:rStyle w:val="Hyperlink"/>
        </w:rPr>
      </w:pPr>
      <w:r w:rsidRPr="003D165A">
        <w:rPr>
          <w:rStyle w:val="Hyperlink"/>
        </w:rPr>
        <w:t>https://store.extension.iastate.edu/product/16124</w:t>
      </w:r>
    </w:p>
    <w:p w14:paraId="38F66AC1" w14:textId="77777777" w:rsidR="003D165A" w:rsidRPr="003D165A" w:rsidRDefault="003D165A" w:rsidP="003D165A">
      <w:pPr>
        <w:rPr>
          <w:i/>
          <w:iCs/>
        </w:rPr>
      </w:pPr>
    </w:p>
    <w:p w14:paraId="606A3478" w14:textId="77777777" w:rsidR="003D165A" w:rsidRPr="003D165A" w:rsidRDefault="003D165A" w:rsidP="003D165A">
      <w:r w:rsidRPr="003D165A">
        <w:rPr>
          <w:b/>
          <w:bCs/>
        </w:rPr>
        <w:t>▪ Iowa Benthic Macroinvertebrate Flow Chart</w:t>
      </w:r>
    </w:p>
    <w:p w14:paraId="656BCEEF" w14:textId="77777777" w:rsidR="003D165A" w:rsidRPr="003D165A" w:rsidRDefault="00000000" w:rsidP="003D165A">
      <w:pPr>
        <w:rPr>
          <w:rStyle w:val="Hyperlink"/>
        </w:rPr>
      </w:pPr>
      <w:hyperlink r:id="rId9" w:history="1">
        <w:r w:rsidR="003D165A" w:rsidRPr="003D165A">
          <w:rPr>
            <w:rStyle w:val="Hyperlink"/>
          </w:rPr>
          <w:t>https://www.iowadnr.gov/Portals/idnr/uploads/water/watershed/volmon/Benthic%20Flow%20Chart%20vMar2018.pdf</w:t>
        </w:r>
      </w:hyperlink>
    </w:p>
    <w:p w14:paraId="73EEA3E0" w14:textId="77777777" w:rsidR="003D165A" w:rsidRPr="003D165A" w:rsidRDefault="003D165A" w:rsidP="003D165A">
      <w:pPr>
        <w:rPr>
          <w:rStyle w:val="Hyperlink"/>
        </w:rPr>
      </w:pPr>
    </w:p>
    <w:p w14:paraId="2511CEA6" w14:textId="77777777" w:rsidR="003D165A" w:rsidRPr="003D165A" w:rsidRDefault="003D165A" w:rsidP="003D165A">
      <w:pPr>
        <w:rPr>
          <w:rStyle w:val="Hyperlink"/>
        </w:rPr>
      </w:pPr>
      <w:r w:rsidRPr="003D165A">
        <w:rPr>
          <w:b/>
          <w:bCs/>
        </w:rPr>
        <w:t>▪ Iowa Watershed Approach</w:t>
      </w:r>
    </w:p>
    <w:p w14:paraId="37317CF7" w14:textId="022B818A" w:rsidR="003D165A" w:rsidRDefault="00000000" w:rsidP="003D165A">
      <w:pPr>
        <w:rPr>
          <w:rStyle w:val="Hyperlink"/>
        </w:rPr>
      </w:pPr>
      <w:hyperlink r:id="rId10" w:history="1">
        <w:r w:rsidR="003D165A" w:rsidRPr="005F222B">
          <w:rPr>
            <w:rStyle w:val="Hyperlink"/>
          </w:rPr>
          <w:t>https://iowawatershedapproach.org</w:t>
        </w:r>
      </w:hyperlink>
    </w:p>
    <w:p w14:paraId="5A153730" w14:textId="7AF32525" w:rsidR="00A02C96" w:rsidRDefault="00A02C96" w:rsidP="003D165A">
      <w:pPr>
        <w:rPr>
          <w:rStyle w:val="Hyperlink"/>
        </w:rPr>
      </w:pPr>
    </w:p>
    <w:p w14:paraId="5CE5052F" w14:textId="5904C8F2" w:rsidR="00A02C96" w:rsidRDefault="00A02C96" w:rsidP="003D165A">
      <w:pPr>
        <w:rPr>
          <w:rStyle w:val="Hyperlink"/>
        </w:rPr>
      </w:pPr>
    </w:p>
    <w:p w14:paraId="43E23ECB"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7B658EF8"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39995DF7"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388E7E4F"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3B738E8B"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67865438"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3E15E1B9"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439831A7"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14C86629"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1CD48EBC"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1088888C"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36432D39"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6637A433"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316E4A82" w14:textId="77777777"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31445931" w14:textId="77777777" w:rsidR="00653CEE" w:rsidRDefault="00653CEE" w:rsidP="00A02C96">
      <w:pPr>
        <w:widowControl w:val="0"/>
        <w:pBdr>
          <w:top w:val="nil"/>
          <w:left w:val="nil"/>
          <w:bottom w:val="nil"/>
          <w:right w:val="nil"/>
          <w:between w:val="nil"/>
        </w:pBdr>
        <w:spacing w:line="240" w:lineRule="auto"/>
        <w:ind w:left="25"/>
        <w:rPr>
          <w:rFonts w:ascii="Candara" w:eastAsia="Candara" w:hAnsi="Candara" w:cs="Candara"/>
          <w:b/>
          <w:color w:val="000000"/>
          <w:sz w:val="32"/>
          <w:szCs w:val="32"/>
        </w:rPr>
      </w:pPr>
    </w:p>
    <w:p w14:paraId="56236CEF" w14:textId="03460BEE" w:rsid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32"/>
          <w:szCs w:val="32"/>
        </w:rPr>
      </w:pPr>
      <w:r w:rsidRPr="00A02C96">
        <w:rPr>
          <w:rFonts w:ascii="Candara" w:eastAsia="Candara" w:hAnsi="Candara" w:cs="Candara"/>
          <w:b/>
          <w:color w:val="000000"/>
          <w:sz w:val="32"/>
          <w:szCs w:val="32"/>
        </w:rPr>
        <w:t xml:space="preserve">Forestry Recommended Resources </w:t>
      </w:r>
    </w:p>
    <w:p w14:paraId="055C06CB" w14:textId="7D48E504" w:rsidR="00A02C96" w:rsidRPr="00A02C96" w:rsidRDefault="00A02C96" w:rsidP="00A02C96">
      <w:pPr>
        <w:widowControl w:val="0"/>
        <w:pBdr>
          <w:top w:val="nil"/>
          <w:left w:val="nil"/>
          <w:bottom w:val="nil"/>
          <w:right w:val="nil"/>
          <w:between w:val="nil"/>
        </w:pBdr>
        <w:spacing w:line="240" w:lineRule="auto"/>
        <w:ind w:left="25"/>
        <w:rPr>
          <w:rFonts w:ascii="Candara" w:eastAsia="Candara" w:hAnsi="Candara" w:cs="Candara"/>
          <w:b/>
          <w:color w:val="000000"/>
          <w:sz w:val="20"/>
          <w:szCs w:val="20"/>
        </w:rPr>
      </w:pPr>
      <w:r>
        <w:rPr>
          <w:rFonts w:ascii="Candara" w:eastAsia="Candara" w:hAnsi="Candara" w:cs="Candara"/>
          <w:b/>
          <w:color w:val="000000"/>
          <w:sz w:val="20"/>
          <w:szCs w:val="20"/>
        </w:rPr>
        <w:t>(This area will also include a few question</w:t>
      </w:r>
      <w:r w:rsidR="0061151A">
        <w:rPr>
          <w:rFonts w:ascii="Candara" w:eastAsia="Candara" w:hAnsi="Candara" w:cs="Candara"/>
          <w:b/>
          <w:color w:val="000000"/>
          <w:sz w:val="20"/>
          <w:szCs w:val="20"/>
        </w:rPr>
        <w:t>s</w:t>
      </w:r>
      <w:r>
        <w:rPr>
          <w:rFonts w:ascii="Candara" w:eastAsia="Candara" w:hAnsi="Candara" w:cs="Candara"/>
          <w:b/>
          <w:color w:val="000000"/>
          <w:sz w:val="20"/>
          <w:szCs w:val="20"/>
        </w:rPr>
        <w:t xml:space="preserve"> relating to Prairies)</w:t>
      </w:r>
    </w:p>
    <w:p w14:paraId="279DC2D5" w14:textId="77777777" w:rsidR="00A02C96" w:rsidRDefault="00A02C96" w:rsidP="003D165A">
      <w:pPr>
        <w:rPr>
          <w:rStyle w:val="Hyperlink"/>
        </w:rPr>
      </w:pPr>
    </w:p>
    <w:p w14:paraId="70153C32" w14:textId="77777777" w:rsidR="00A02C96" w:rsidRDefault="00A02C96" w:rsidP="00A02C96">
      <w:pPr>
        <w:rPr>
          <w:strike/>
        </w:rPr>
      </w:pPr>
      <w:r w:rsidRPr="00C45DF9">
        <w:rPr>
          <w:b/>
          <w:bCs/>
        </w:rPr>
        <w:t xml:space="preserve">▪ </w:t>
      </w:r>
      <w:r>
        <w:rPr>
          <w:b/>
          <w:bCs/>
        </w:rPr>
        <w:t xml:space="preserve">Forestry </w:t>
      </w:r>
      <w:r w:rsidRPr="00793C59">
        <w:rPr>
          <w:b/>
          <w:bCs/>
        </w:rPr>
        <w:t>Management Basics – NC Forestry</w:t>
      </w:r>
      <w:r>
        <w:rPr>
          <w:b/>
          <w:bCs/>
        </w:rPr>
        <w:t xml:space="preserve"> Association</w:t>
      </w:r>
    </w:p>
    <w:p w14:paraId="79B3305D" w14:textId="1C03EFB4" w:rsidR="00A02C96" w:rsidRPr="000A29F8" w:rsidRDefault="00000000" w:rsidP="00A02C96">
      <w:pPr>
        <w:rPr>
          <w:strike/>
        </w:rPr>
      </w:pPr>
      <w:hyperlink r:id="rId11" w:history="1">
        <w:r w:rsidR="00A02C96" w:rsidRPr="00FE59E4">
          <w:rPr>
            <w:rStyle w:val="Hyperlink"/>
          </w:rPr>
          <w:t>https://www.ncforestry.org/education/education-materials/forest-management-basics</w:t>
        </w:r>
      </w:hyperlink>
      <w:r w:rsidR="00A02C96">
        <w:t xml:space="preserve"> </w:t>
      </w:r>
    </w:p>
    <w:p w14:paraId="6A5356B2" w14:textId="77777777" w:rsidR="00A02C96" w:rsidRPr="005F4459" w:rsidRDefault="00A02C96" w:rsidP="00A02C96"/>
    <w:p w14:paraId="1A31CEB2" w14:textId="77777777" w:rsidR="00A02C96" w:rsidRPr="009C04A1" w:rsidRDefault="00A02C96" w:rsidP="00A02C96">
      <w:pPr>
        <w:rPr>
          <w:b/>
          <w:bCs/>
        </w:rPr>
      </w:pPr>
      <w:r w:rsidRPr="009C04A1">
        <w:rPr>
          <w:b/>
          <w:bCs/>
        </w:rPr>
        <w:t>▪ Buffer Strip Design, Establishment and Maintenance -- Stewards of Our Stream</w:t>
      </w:r>
      <w:r>
        <w:rPr>
          <w:b/>
          <w:bCs/>
        </w:rPr>
        <w:t xml:space="preserve"> (April 1997)</w:t>
      </w:r>
    </w:p>
    <w:p w14:paraId="03D348F3" w14:textId="77777777" w:rsidR="00A02C96" w:rsidRPr="00F758F2" w:rsidRDefault="00000000" w:rsidP="00A02C96">
      <w:pPr>
        <w:rPr>
          <w:color w:val="000000" w:themeColor="text1"/>
        </w:rPr>
      </w:pPr>
      <w:hyperlink r:id="rId12" w:history="1">
        <w:r w:rsidR="00A02C96" w:rsidRPr="001070E8">
          <w:rPr>
            <w:rStyle w:val="Hyperlink"/>
          </w:rPr>
          <w:t>https://store.extension.iastate.edu/product/5129</w:t>
        </w:r>
      </w:hyperlink>
      <w:r w:rsidR="00A02C96">
        <w:t xml:space="preserve">       </w:t>
      </w:r>
    </w:p>
    <w:p w14:paraId="5BA2544A" w14:textId="77777777" w:rsidR="00A02C96" w:rsidRPr="00540478" w:rsidRDefault="00A02C96" w:rsidP="00A02C96">
      <w:pPr>
        <w:rPr>
          <w:b/>
          <w:bCs/>
        </w:rPr>
      </w:pPr>
    </w:p>
    <w:p w14:paraId="7D8875B1" w14:textId="77777777" w:rsidR="00A02C96" w:rsidRPr="00540478" w:rsidRDefault="00A02C96" w:rsidP="00A02C96">
      <w:pPr>
        <w:rPr>
          <w:b/>
          <w:bCs/>
        </w:rPr>
      </w:pPr>
      <w:r w:rsidRPr="009C04A1">
        <w:rPr>
          <w:b/>
          <w:bCs/>
        </w:rPr>
        <w:t xml:space="preserve">▪ </w:t>
      </w:r>
      <w:r w:rsidRPr="00793C59">
        <w:rPr>
          <w:b/>
          <w:bCs/>
        </w:rPr>
        <w:t xml:space="preserve">Trees and Storms </w:t>
      </w:r>
      <w:r>
        <w:rPr>
          <w:b/>
          <w:bCs/>
        </w:rPr>
        <w:t xml:space="preserve">- </w:t>
      </w:r>
      <w:r w:rsidRPr="00793C59">
        <w:rPr>
          <w:b/>
          <w:bCs/>
        </w:rPr>
        <w:t>Purdue Extension</w:t>
      </w:r>
      <w:r>
        <w:rPr>
          <w:b/>
          <w:bCs/>
        </w:rPr>
        <w:t xml:space="preserve"> (June 2013)</w:t>
      </w:r>
    </w:p>
    <w:p w14:paraId="77180D32" w14:textId="77777777" w:rsidR="00A02C96" w:rsidRDefault="00000000" w:rsidP="00A02C96">
      <w:hyperlink r:id="rId13" w:history="1">
        <w:r w:rsidR="00A02C96" w:rsidRPr="00FE59E4">
          <w:rPr>
            <w:rStyle w:val="Hyperlink"/>
          </w:rPr>
          <w:t>https://www.extension.purdue.edu/extmedia/fnr/fnr-faq-12-w.pdf</w:t>
        </w:r>
      </w:hyperlink>
    </w:p>
    <w:p w14:paraId="70BF27C7" w14:textId="77777777" w:rsidR="00A02C96" w:rsidRDefault="00A02C96" w:rsidP="00A02C96"/>
    <w:p w14:paraId="7065FDCB" w14:textId="77777777" w:rsidR="00A02C96" w:rsidRPr="00540478" w:rsidRDefault="00A02C96" w:rsidP="00A02C96">
      <w:pPr>
        <w:rPr>
          <w:b/>
          <w:bCs/>
        </w:rPr>
      </w:pPr>
      <w:r w:rsidRPr="009C04A1">
        <w:rPr>
          <w:b/>
          <w:bCs/>
        </w:rPr>
        <w:t xml:space="preserve">▪ </w:t>
      </w:r>
      <w:r w:rsidRPr="00793C59">
        <w:rPr>
          <w:b/>
          <w:bCs/>
        </w:rPr>
        <w:t>Iowa’s Forest Birds</w:t>
      </w:r>
      <w:r>
        <w:rPr>
          <w:b/>
          <w:bCs/>
        </w:rPr>
        <w:t xml:space="preserve"> (August 2020)</w:t>
      </w:r>
    </w:p>
    <w:p w14:paraId="13C6425F" w14:textId="77777777" w:rsidR="00A02C96" w:rsidRDefault="00000000" w:rsidP="00A02C96">
      <w:hyperlink r:id="rId14" w:history="1">
        <w:r w:rsidR="00A02C96" w:rsidRPr="00FE59E4">
          <w:rPr>
            <w:rStyle w:val="Hyperlink"/>
          </w:rPr>
          <w:t>https://store.extension.iastate.edu/product/15963</w:t>
        </w:r>
      </w:hyperlink>
    </w:p>
    <w:p w14:paraId="37ECE019" w14:textId="77777777" w:rsidR="00A02C96" w:rsidRDefault="00A02C96" w:rsidP="00A02C96"/>
    <w:p w14:paraId="155DF1A8" w14:textId="77777777" w:rsidR="00A02C96" w:rsidRDefault="00A02C96" w:rsidP="00A02C96">
      <w:pPr>
        <w:rPr>
          <w:b/>
          <w:bCs/>
        </w:rPr>
      </w:pPr>
      <w:r w:rsidRPr="009C04A1">
        <w:rPr>
          <w:b/>
          <w:bCs/>
        </w:rPr>
        <w:t xml:space="preserve">▪ </w:t>
      </w:r>
      <w:r w:rsidRPr="001A055D">
        <w:rPr>
          <w:b/>
          <w:bCs/>
        </w:rPr>
        <w:t xml:space="preserve">Pruning Trees – Shade, Flowering, &amp; Conifer </w:t>
      </w:r>
      <w:r>
        <w:rPr>
          <w:b/>
          <w:bCs/>
        </w:rPr>
        <w:t>(March 2008)</w:t>
      </w:r>
    </w:p>
    <w:p w14:paraId="500C73F3" w14:textId="77777777" w:rsidR="00A02C96" w:rsidRDefault="00000000" w:rsidP="00A02C96">
      <w:pPr>
        <w:rPr>
          <w:rStyle w:val="Hyperlink"/>
        </w:rPr>
      </w:pPr>
      <w:hyperlink r:id="rId15" w:history="1">
        <w:r w:rsidR="00A02C96" w:rsidRPr="00FE59E4">
          <w:rPr>
            <w:rStyle w:val="Hyperlink"/>
          </w:rPr>
          <w:t>https://store.extension.iastate.edu/product/6191-pdf</w:t>
        </w:r>
      </w:hyperlink>
    </w:p>
    <w:p w14:paraId="08C91AC8" w14:textId="77777777" w:rsidR="00A02C96" w:rsidRDefault="00A02C96" w:rsidP="00A02C96">
      <w:pPr>
        <w:rPr>
          <w:rStyle w:val="Hyperlink"/>
        </w:rPr>
      </w:pPr>
    </w:p>
    <w:p w14:paraId="2615148B" w14:textId="77777777" w:rsidR="00A02C96" w:rsidRDefault="00A02C96" w:rsidP="00A02C96">
      <w:pPr>
        <w:rPr>
          <w:rFonts w:ascii="Candara" w:eastAsia="Times New Roman" w:hAnsi="Candara" w:cs="Times New Roman"/>
          <w:sz w:val="28"/>
          <w:szCs w:val="28"/>
        </w:rPr>
      </w:pPr>
      <w:r w:rsidRPr="009C04A1">
        <w:rPr>
          <w:b/>
          <w:bCs/>
        </w:rPr>
        <w:t xml:space="preserve">▪ </w:t>
      </w:r>
      <w:r w:rsidRPr="001A055D">
        <w:rPr>
          <w:b/>
          <w:bCs/>
        </w:rPr>
        <w:t xml:space="preserve">Iowa’s Nature Series - Forests </w:t>
      </w:r>
      <w:r>
        <w:rPr>
          <w:b/>
          <w:bCs/>
        </w:rPr>
        <w:t>(May 2021)</w:t>
      </w:r>
    </w:p>
    <w:p w14:paraId="11C1E095" w14:textId="77777777" w:rsidR="00A02C96" w:rsidRDefault="00000000" w:rsidP="00A02C96">
      <w:pPr>
        <w:rPr>
          <w:rStyle w:val="Hyperlink"/>
        </w:rPr>
      </w:pPr>
      <w:hyperlink r:id="rId16" w:history="1">
        <w:r w:rsidR="00A02C96" w:rsidRPr="00FE59E4">
          <w:rPr>
            <w:rStyle w:val="Hyperlink"/>
          </w:rPr>
          <w:t>https://store.extension.iastate.edu/product/16122-PDF</w:t>
        </w:r>
      </w:hyperlink>
    </w:p>
    <w:p w14:paraId="55D15D90" w14:textId="77777777" w:rsidR="00A02C96" w:rsidRDefault="00A02C96" w:rsidP="00A02C96">
      <w:pPr>
        <w:rPr>
          <w:rStyle w:val="Hyperlink"/>
        </w:rPr>
      </w:pPr>
    </w:p>
    <w:p w14:paraId="5BFF484F" w14:textId="77777777" w:rsidR="00A02C96" w:rsidRDefault="00A02C96" w:rsidP="00A02C96">
      <w:pPr>
        <w:rPr>
          <w:rFonts w:ascii="Candara" w:eastAsia="Times New Roman" w:hAnsi="Candara" w:cs="Times New Roman"/>
          <w:sz w:val="28"/>
          <w:szCs w:val="28"/>
        </w:rPr>
      </w:pPr>
      <w:r w:rsidRPr="009C04A1">
        <w:rPr>
          <w:b/>
          <w:bCs/>
        </w:rPr>
        <w:t xml:space="preserve">▪ </w:t>
      </w:r>
      <w:r w:rsidRPr="001A055D">
        <w:rPr>
          <w:b/>
          <w:bCs/>
        </w:rPr>
        <w:t>Tree Anatomy 101</w:t>
      </w:r>
    </w:p>
    <w:p w14:paraId="6B85E739" w14:textId="77777777" w:rsidR="00A02C96" w:rsidRDefault="00A02C96" w:rsidP="00A02C96">
      <w:pPr>
        <w:rPr>
          <w:color w:val="0000FF" w:themeColor="hyperlink"/>
          <w:u w:val="single"/>
        </w:rPr>
      </w:pPr>
      <w:r w:rsidRPr="001A055D">
        <w:rPr>
          <w:rStyle w:val="Hyperlink"/>
        </w:rPr>
        <w:t>https://naturalresources.extension.iastate.edu/forestry/tree_biology/101.html</w:t>
      </w:r>
      <w:r w:rsidRPr="00793C59">
        <w:rPr>
          <w:rFonts w:ascii="Candara" w:eastAsia="Times New Roman" w:hAnsi="Candara" w:cs="Times New Roman"/>
          <w:color w:val="0000FF"/>
          <w:sz w:val="28"/>
          <w:szCs w:val="28"/>
        </w:rPr>
        <w:t xml:space="preserve"> </w:t>
      </w:r>
    </w:p>
    <w:p w14:paraId="0B045E76" w14:textId="77777777" w:rsidR="00A02C96" w:rsidRDefault="00A02C96" w:rsidP="00A02C96">
      <w:pPr>
        <w:rPr>
          <w:color w:val="0000FF" w:themeColor="hyperlink"/>
          <w:u w:val="single"/>
        </w:rPr>
      </w:pPr>
    </w:p>
    <w:p w14:paraId="41A885F2" w14:textId="77777777" w:rsidR="00A02C96" w:rsidRDefault="00A02C96" w:rsidP="00A02C96">
      <w:pPr>
        <w:rPr>
          <w:rFonts w:ascii="Candara" w:eastAsia="Times New Roman" w:hAnsi="Candara" w:cs="Times New Roman"/>
          <w:sz w:val="28"/>
          <w:szCs w:val="28"/>
        </w:rPr>
      </w:pPr>
      <w:r w:rsidRPr="009C04A1">
        <w:rPr>
          <w:b/>
          <w:bCs/>
        </w:rPr>
        <w:t xml:space="preserve">▪ </w:t>
      </w:r>
      <w:r w:rsidRPr="001A055D">
        <w:rPr>
          <w:b/>
          <w:bCs/>
        </w:rPr>
        <w:t>Forestry Management for Landowners</w:t>
      </w:r>
      <w:r w:rsidRPr="00793C59">
        <w:rPr>
          <w:rFonts w:ascii="Candara" w:eastAsia="Times New Roman" w:hAnsi="Candara" w:cs="Times New Roman"/>
          <w:sz w:val="28"/>
          <w:szCs w:val="28"/>
        </w:rPr>
        <w:t xml:space="preserve"> </w:t>
      </w:r>
    </w:p>
    <w:p w14:paraId="79276DC7" w14:textId="77777777" w:rsidR="00A02C96" w:rsidRDefault="00000000" w:rsidP="00A02C96">
      <w:pPr>
        <w:rPr>
          <w:rStyle w:val="Hyperlink"/>
        </w:rPr>
      </w:pPr>
      <w:hyperlink r:id="rId17" w:history="1">
        <w:r w:rsidR="00A02C96" w:rsidRPr="008F6BFB">
          <w:rPr>
            <w:rStyle w:val="Hyperlink"/>
          </w:rPr>
          <w:t>https://www.fs.usda.gov/managing-land/private-land/landowner-resources</w:t>
        </w:r>
      </w:hyperlink>
      <w:r w:rsidR="00A02C96" w:rsidRPr="001A055D">
        <w:rPr>
          <w:rStyle w:val="Hyperlink"/>
        </w:rPr>
        <w:t xml:space="preserve"> </w:t>
      </w:r>
    </w:p>
    <w:p w14:paraId="5FFA9EE7" w14:textId="4A5F9DFF" w:rsidR="00A02C96" w:rsidRPr="00A02C96" w:rsidRDefault="00A02C96" w:rsidP="00A02C96">
      <w:pPr>
        <w:rPr>
          <w:i/>
          <w:iCs/>
        </w:rPr>
      </w:pPr>
    </w:p>
    <w:p w14:paraId="2CAEFAAE" w14:textId="77777777" w:rsidR="00A02C96" w:rsidRPr="00A02C96" w:rsidRDefault="00A02C96" w:rsidP="00A02C96">
      <w:r w:rsidRPr="00A02C96">
        <w:rPr>
          <w:b/>
          <w:bCs/>
        </w:rPr>
        <w:t>▪ Iowa State Extension Nature Series – Plants (March 2021)</w:t>
      </w:r>
    </w:p>
    <w:p w14:paraId="4FD3BB3A" w14:textId="4EE90844" w:rsidR="00A02C96" w:rsidRPr="00A02C96" w:rsidRDefault="00000000" w:rsidP="00A02C96">
      <w:hyperlink r:id="rId18" w:history="1">
        <w:r w:rsidR="00A02C96" w:rsidRPr="00A02C96">
          <w:rPr>
            <w:rStyle w:val="Hyperlink"/>
          </w:rPr>
          <w:t>https://store.extension.iastate.edu/product/16127-PDF</w:t>
        </w:r>
      </w:hyperlink>
    </w:p>
    <w:p w14:paraId="08C28DFE" w14:textId="77777777" w:rsidR="00A02C96" w:rsidRPr="00A02C96" w:rsidRDefault="00A02C96" w:rsidP="00A02C96">
      <w:pPr>
        <w:rPr>
          <w:rStyle w:val="Hyperlink"/>
        </w:rPr>
      </w:pPr>
    </w:p>
    <w:p w14:paraId="3E152483" w14:textId="77777777" w:rsidR="00A02C96" w:rsidRPr="00A02C96" w:rsidRDefault="00A02C96" w:rsidP="00A02C96">
      <w:r w:rsidRPr="00A02C96">
        <w:rPr>
          <w:b/>
          <w:bCs/>
        </w:rPr>
        <w:t>▪ Iowa State Extension Nature Series – State Symbols (March 2021)</w:t>
      </w:r>
    </w:p>
    <w:p w14:paraId="4C269B7E" w14:textId="77777777" w:rsidR="00A02C96" w:rsidRPr="00A02C96" w:rsidRDefault="00000000" w:rsidP="00A02C96">
      <w:pPr>
        <w:rPr>
          <w:rStyle w:val="Hyperlink"/>
        </w:rPr>
      </w:pPr>
      <w:hyperlink r:id="rId19" w:tgtFrame="_blank" w:history="1">
        <w:r w:rsidR="00A02C96" w:rsidRPr="00A02C96">
          <w:rPr>
            <w:rStyle w:val="Hyperlink"/>
          </w:rPr>
          <w:t>https://store.extension.iastate.edu/product/16129</w:t>
        </w:r>
      </w:hyperlink>
    </w:p>
    <w:p w14:paraId="58A453A9" w14:textId="519B0DB1" w:rsidR="003D165A" w:rsidRDefault="003D165A" w:rsidP="003D165A">
      <w:pPr>
        <w:rPr>
          <w:rStyle w:val="Hyperlink"/>
        </w:rPr>
      </w:pPr>
    </w:p>
    <w:p w14:paraId="0E74F193" w14:textId="77777777" w:rsidR="0061151A" w:rsidRPr="0061151A" w:rsidRDefault="0061151A" w:rsidP="0061151A">
      <w:pPr>
        <w:rPr>
          <w:rFonts w:ascii="Candara" w:eastAsia="Times New Roman" w:hAnsi="Candara" w:cs="Times New Roman"/>
          <w:sz w:val="28"/>
          <w:szCs w:val="28"/>
        </w:rPr>
      </w:pPr>
      <w:r w:rsidRPr="0061151A">
        <w:rPr>
          <w:b/>
          <w:bCs/>
        </w:rPr>
        <w:t>▪ Iowa’s Nature Series - Prairies (Sept 2021)</w:t>
      </w:r>
    </w:p>
    <w:p w14:paraId="3764410F" w14:textId="77777777" w:rsidR="0061151A" w:rsidRPr="0061151A" w:rsidRDefault="0061151A" w:rsidP="0061151A">
      <w:pPr>
        <w:rPr>
          <w:rStyle w:val="Hyperlink"/>
        </w:rPr>
      </w:pPr>
      <w:r w:rsidRPr="0061151A">
        <w:rPr>
          <w:rStyle w:val="Hyperlink"/>
        </w:rPr>
        <w:t>https://www.iowanaturalists.org/wp-content/uploads/2018/07/IAN203.pdf</w:t>
      </w:r>
    </w:p>
    <w:p w14:paraId="446915C5" w14:textId="77777777" w:rsidR="0061151A" w:rsidRDefault="0061151A" w:rsidP="003D165A">
      <w:pPr>
        <w:rPr>
          <w:rStyle w:val="Hyperlink"/>
        </w:rPr>
      </w:pPr>
    </w:p>
    <w:p w14:paraId="74067440" w14:textId="77777777" w:rsidR="003D165A" w:rsidRDefault="003D165A" w:rsidP="003D165A">
      <w:pPr>
        <w:rPr>
          <w:rStyle w:val="Hyperlink"/>
        </w:rPr>
      </w:pPr>
    </w:p>
    <w:p w14:paraId="0093CE3A" w14:textId="77777777" w:rsidR="003D165A" w:rsidRDefault="003D165A" w:rsidP="003D165A">
      <w:pPr>
        <w:rPr>
          <w:rStyle w:val="Hyperlink"/>
        </w:rPr>
      </w:pPr>
    </w:p>
    <w:p w14:paraId="39C5A30B" w14:textId="40DFEAFF" w:rsidR="000670A1" w:rsidRDefault="000670A1"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694720C9" w14:textId="68C1AB4A" w:rsidR="003D165A" w:rsidRDefault="003D165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68D521C7" w14:textId="537DBEB6" w:rsidR="003D165A" w:rsidRDefault="003D165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1A0A29C8" w14:textId="5B91F5CF" w:rsidR="003D165A" w:rsidRDefault="003D165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098FF3D3" w14:textId="72898F29"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224609DD" w14:textId="73F52166"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1E0F3626" w14:textId="489D1F74"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4ECC8233" w14:textId="16ABCF4C"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583C583F" w14:textId="1E124739"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2D51B5AE" w14:textId="7802EBF4" w:rsidR="0061151A" w:rsidRDefault="0061151A" w:rsidP="0061151A">
      <w:pPr>
        <w:widowControl w:val="0"/>
        <w:pBdr>
          <w:top w:val="nil"/>
          <w:left w:val="nil"/>
          <w:bottom w:val="nil"/>
          <w:right w:val="nil"/>
          <w:between w:val="nil"/>
        </w:pBdr>
        <w:spacing w:line="240" w:lineRule="auto"/>
        <w:ind w:left="25"/>
        <w:rPr>
          <w:rFonts w:ascii="Candara" w:eastAsia="Candara" w:hAnsi="Candara" w:cs="Candara"/>
          <w:b/>
          <w:color w:val="000000"/>
          <w:sz w:val="32"/>
          <w:szCs w:val="32"/>
        </w:rPr>
      </w:pPr>
      <w:r>
        <w:rPr>
          <w:rFonts w:ascii="Candara" w:eastAsia="Candara" w:hAnsi="Candara" w:cs="Candara"/>
          <w:b/>
          <w:color w:val="000000"/>
          <w:sz w:val="32"/>
          <w:szCs w:val="32"/>
        </w:rPr>
        <w:t>Soils</w:t>
      </w:r>
      <w:r w:rsidRPr="00A02C96">
        <w:rPr>
          <w:rFonts w:ascii="Candara" w:eastAsia="Candara" w:hAnsi="Candara" w:cs="Candara"/>
          <w:b/>
          <w:color w:val="000000"/>
          <w:sz w:val="32"/>
          <w:szCs w:val="32"/>
        </w:rPr>
        <w:t xml:space="preserve"> Recommended Resources </w:t>
      </w:r>
    </w:p>
    <w:p w14:paraId="2322D4CC" w14:textId="77777777" w:rsidR="0061151A" w:rsidRDefault="0061151A" w:rsidP="0061151A">
      <w:pPr>
        <w:widowControl w:val="0"/>
        <w:pBdr>
          <w:top w:val="nil"/>
          <w:left w:val="nil"/>
          <w:bottom w:val="nil"/>
          <w:right w:val="nil"/>
          <w:between w:val="nil"/>
        </w:pBdr>
        <w:spacing w:line="240" w:lineRule="auto"/>
        <w:ind w:left="25"/>
        <w:rPr>
          <w:rFonts w:ascii="Candara" w:eastAsia="Candara" w:hAnsi="Candara" w:cs="Candara"/>
          <w:b/>
          <w:color w:val="000000"/>
          <w:sz w:val="32"/>
          <w:szCs w:val="32"/>
        </w:rPr>
      </w:pPr>
    </w:p>
    <w:p w14:paraId="49590EB1" w14:textId="77777777" w:rsidR="0061151A" w:rsidRPr="00C45DF9" w:rsidRDefault="0061151A" w:rsidP="0061151A">
      <w:pPr>
        <w:rPr>
          <w:b/>
          <w:bCs/>
        </w:rPr>
      </w:pPr>
      <w:r w:rsidRPr="00C45DF9">
        <w:rPr>
          <w:b/>
          <w:bCs/>
        </w:rPr>
        <w:t>▪ Soils</w:t>
      </w:r>
      <w:r>
        <w:rPr>
          <w:b/>
          <w:bCs/>
        </w:rPr>
        <w:t xml:space="preserve"> – </w:t>
      </w:r>
      <w:r w:rsidRPr="00C45DF9">
        <w:rPr>
          <w:b/>
          <w:bCs/>
        </w:rPr>
        <w:t>Iowa</w:t>
      </w:r>
      <w:r>
        <w:rPr>
          <w:b/>
          <w:bCs/>
        </w:rPr>
        <w:t xml:space="preserve"> </w:t>
      </w:r>
      <w:r w:rsidRPr="00C45DF9">
        <w:rPr>
          <w:b/>
          <w:bCs/>
        </w:rPr>
        <w:t xml:space="preserve">Nature Series </w:t>
      </w:r>
      <w:r>
        <w:rPr>
          <w:b/>
          <w:bCs/>
        </w:rPr>
        <w:t>–</w:t>
      </w:r>
      <w:r w:rsidRPr="00C45DF9">
        <w:rPr>
          <w:b/>
          <w:bCs/>
        </w:rPr>
        <w:t xml:space="preserve"> </w:t>
      </w:r>
      <w:r w:rsidRPr="008E3D6F">
        <w:rPr>
          <w:b/>
          <w:bCs/>
        </w:rPr>
        <w:t>WL17</w:t>
      </w:r>
      <w:proofErr w:type="gramStart"/>
      <w:r w:rsidRPr="008E3D6F">
        <w:rPr>
          <w:b/>
          <w:bCs/>
        </w:rPr>
        <w:t xml:space="preserve">b </w:t>
      </w:r>
      <w:r>
        <w:rPr>
          <w:b/>
          <w:bCs/>
        </w:rPr>
        <w:t xml:space="preserve"> </w:t>
      </w:r>
      <w:r w:rsidRPr="008E3D6F">
        <w:rPr>
          <w:b/>
          <w:bCs/>
        </w:rPr>
        <w:t>(</w:t>
      </w:r>
      <w:proofErr w:type="gramEnd"/>
      <w:r w:rsidRPr="008E3D6F">
        <w:rPr>
          <w:b/>
          <w:bCs/>
        </w:rPr>
        <w:t>March 2021)</w:t>
      </w:r>
    </w:p>
    <w:p w14:paraId="78956A73" w14:textId="77777777" w:rsidR="0061151A" w:rsidRPr="005F4459" w:rsidRDefault="00000000" w:rsidP="0061151A">
      <w:hyperlink r:id="rId20" w:history="1">
        <w:r w:rsidR="0061151A" w:rsidRPr="005F4459">
          <w:rPr>
            <w:rStyle w:val="Hyperlink"/>
          </w:rPr>
          <w:t>https://store.extension.iastate.edu/product/Soils-Iowas-Nature-Series</w:t>
        </w:r>
      </w:hyperlink>
      <w:r w:rsidR="0061151A" w:rsidRPr="005F4459">
        <w:t xml:space="preserve"> </w:t>
      </w:r>
    </w:p>
    <w:p w14:paraId="1721A8ED" w14:textId="77777777" w:rsidR="0061151A" w:rsidRPr="005F4459" w:rsidRDefault="0061151A" w:rsidP="0061151A"/>
    <w:p w14:paraId="015A5C5A" w14:textId="77777777" w:rsidR="0061151A" w:rsidRPr="00C45DF9" w:rsidRDefault="0061151A" w:rsidP="0061151A">
      <w:pPr>
        <w:rPr>
          <w:b/>
          <w:bCs/>
        </w:rPr>
      </w:pPr>
      <w:r w:rsidRPr="00C45DF9">
        <w:rPr>
          <w:b/>
          <w:bCs/>
        </w:rPr>
        <w:t>▪ From the Surface Down, Published by the USDA-</w:t>
      </w:r>
      <w:proofErr w:type="gramStart"/>
      <w:r w:rsidRPr="00C45DF9">
        <w:rPr>
          <w:b/>
          <w:bCs/>
        </w:rPr>
        <w:t>NRCS</w:t>
      </w:r>
      <w:r>
        <w:rPr>
          <w:b/>
          <w:bCs/>
        </w:rPr>
        <w:t xml:space="preserve">  (</w:t>
      </w:r>
      <w:proofErr w:type="gramEnd"/>
      <w:r>
        <w:rPr>
          <w:b/>
          <w:bCs/>
        </w:rPr>
        <w:t>2010)</w:t>
      </w:r>
    </w:p>
    <w:p w14:paraId="02958A6B" w14:textId="77777777" w:rsidR="0061151A" w:rsidRDefault="00000000" w:rsidP="0061151A">
      <w:hyperlink r:id="rId21" w:history="1">
        <w:r w:rsidR="0061151A" w:rsidRPr="00277274">
          <w:rPr>
            <w:rStyle w:val="Hyperlink"/>
          </w:rPr>
          <w:t>https://www.nrcs.usda.gov/sites/default/files/2022-11/from-the-surface-down.pdf</w:t>
        </w:r>
      </w:hyperlink>
    </w:p>
    <w:p w14:paraId="3DEBD44F" w14:textId="77777777" w:rsidR="0061151A" w:rsidRDefault="0061151A" w:rsidP="0061151A"/>
    <w:p w14:paraId="1B3CAAD6" w14:textId="77777777" w:rsidR="0061151A" w:rsidRPr="001E4C80" w:rsidRDefault="0061151A" w:rsidP="0061151A">
      <w:pPr>
        <w:rPr>
          <w:b/>
          <w:bCs/>
          <w:i/>
          <w:iCs/>
        </w:rPr>
      </w:pPr>
      <w:r w:rsidRPr="001E4C80">
        <w:rPr>
          <w:b/>
          <w:bCs/>
        </w:rPr>
        <w:t xml:space="preserve">▪ Soil Quality Indicators - Biological Indicators and Soil </w:t>
      </w:r>
      <w:proofErr w:type="gramStart"/>
      <w:r w:rsidRPr="001E4C80">
        <w:rPr>
          <w:b/>
          <w:bCs/>
        </w:rPr>
        <w:t>Functions  (</w:t>
      </w:r>
      <w:proofErr w:type="gramEnd"/>
      <w:r w:rsidRPr="001E4C80">
        <w:rPr>
          <w:b/>
          <w:bCs/>
        </w:rPr>
        <w:t xml:space="preserve">Feb 2015)    </w:t>
      </w:r>
    </w:p>
    <w:p w14:paraId="01728D97" w14:textId="77777777" w:rsidR="0061151A" w:rsidRDefault="00000000" w:rsidP="0061151A">
      <w:hyperlink r:id="rId22" w:history="1">
        <w:r w:rsidR="0061151A" w:rsidRPr="001E4C80">
          <w:rPr>
            <w:rStyle w:val="Hyperlink"/>
          </w:rPr>
          <w:t>https://www.nrcs.usda.gov/sites/default/files/2022-10/biological_indicators_overview.pdf</w:t>
        </w:r>
      </w:hyperlink>
    </w:p>
    <w:p w14:paraId="22AE9606" w14:textId="77777777" w:rsidR="0061151A" w:rsidRDefault="0061151A" w:rsidP="0061151A"/>
    <w:p w14:paraId="1EBE388D" w14:textId="77777777" w:rsidR="0061151A" w:rsidRPr="001E4C80" w:rsidRDefault="0061151A" w:rsidP="0061151A">
      <w:pPr>
        <w:rPr>
          <w:b/>
          <w:bCs/>
        </w:rPr>
      </w:pPr>
      <w:r w:rsidRPr="001E4C80">
        <w:rPr>
          <w:b/>
          <w:bCs/>
        </w:rPr>
        <w:t xml:space="preserve">▪ Soil Quality Indicators – Soil </w:t>
      </w:r>
      <w:proofErr w:type="gramStart"/>
      <w:r w:rsidRPr="001E4C80">
        <w:rPr>
          <w:b/>
          <w:bCs/>
        </w:rPr>
        <w:t>pH  (</w:t>
      </w:r>
      <w:proofErr w:type="gramEnd"/>
      <w:r w:rsidRPr="001E4C80">
        <w:rPr>
          <w:b/>
          <w:bCs/>
        </w:rPr>
        <w:t>April 2011)</w:t>
      </w:r>
      <w:r w:rsidRPr="001E4C80">
        <w:rPr>
          <w:b/>
          <w:bCs/>
        </w:rPr>
        <w:tab/>
      </w:r>
      <w:r w:rsidRPr="001E4C80">
        <w:rPr>
          <w:b/>
          <w:bCs/>
        </w:rPr>
        <w:tab/>
      </w:r>
      <w:r w:rsidRPr="001E4C80">
        <w:rPr>
          <w:b/>
          <w:bCs/>
        </w:rPr>
        <w:tab/>
      </w:r>
    </w:p>
    <w:p w14:paraId="028C4C6F" w14:textId="77777777" w:rsidR="0061151A" w:rsidRDefault="00000000" w:rsidP="0061151A">
      <w:hyperlink r:id="rId23" w:history="1">
        <w:r w:rsidR="0061151A" w:rsidRPr="00277274">
          <w:rPr>
            <w:rStyle w:val="Hyperlink"/>
          </w:rPr>
          <w:t>https://www.nrcs.usda.gov/sites/default/files/2022-10/soil_ph.pdf</w:t>
        </w:r>
      </w:hyperlink>
    </w:p>
    <w:p w14:paraId="5B5CF9EE" w14:textId="77777777" w:rsidR="0061151A" w:rsidRDefault="0061151A" w:rsidP="0061151A"/>
    <w:p w14:paraId="18ECF91E" w14:textId="77777777" w:rsidR="0061151A" w:rsidRPr="001E4C80" w:rsidRDefault="0061151A" w:rsidP="0061151A">
      <w:pPr>
        <w:rPr>
          <w:b/>
          <w:bCs/>
        </w:rPr>
      </w:pPr>
      <w:r w:rsidRPr="001E4C80">
        <w:rPr>
          <w:b/>
          <w:bCs/>
        </w:rPr>
        <w:t>▪ Conservation Choices - Soil Health Practices (April 2017)</w:t>
      </w:r>
    </w:p>
    <w:p w14:paraId="561DB7EF" w14:textId="77777777" w:rsidR="0061151A" w:rsidRPr="001E4C80" w:rsidRDefault="00000000" w:rsidP="0061151A">
      <w:hyperlink r:id="rId24" w:history="1">
        <w:r w:rsidR="0061151A" w:rsidRPr="001E4C80">
          <w:rPr>
            <w:rStyle w:val="Hyperlink"/>
          </w:rPr>
          <w:t>https://www.nrcs.usda.gov/sites/default/files/2022-09/SoilHealthPractices.pdf</w:t>
        </w:r>
      </w:hyperlink>
    </w:p>
    <w:p w14:paraId="4D2622F7" w14:textId="77777777" w:rsidR="0061151A" w:rsidRPr="001E4C80" w:rsidRDefault="0061151A" w:rsidP="0061151A">
      <w:pPr>
        <w:rPr>
          <w:i/>
          <w:iCs/>
        </w:rPr>
      </w:pPr>
    </w:p>
    <w:p w14:paraId="4B184116" w14:textId="77777777" w:rsidR="0061151A" w:rsidRPr="001E4C80" w:rsidRDefault="0061151A" w:rsidP="0061151A">
      <w:pPr>
        <w:rPr>
          <w:b/>
          <w:bCs/>
        </w:rPr>
      </w:pPr>
      <w:r w:rsidRPr="001E4C80">
        <w:rPr>
          <w:b/>
          <w:bCs/>
        </w:rPr>
        <w:t>▪ Grazing Management and Soil Health (October 2017)</w:t>
      </w:r>
    </w:p>
    <w:p w14:paraId="7C85BD48" w14:textId="77777777" w:rsidR="0061151A" w:rsidRPr="001E4C80" w:rsidRDefault="00000000" w:rsidP="0061151A">
      <w:hyperlink r:id="rId25" w:history="1">
        <w:r w:rsidR="0061151A" w:rsidRPr="00277274">
          <w:rPr>
            <w:rStyle w:val="Hyperlink"/>
          </w:rPr>
          <w:t>https://www.nrcs.usda.gov/sites/default/files/2022-09/Grazing%20Management_SoilHealth_0.pdf</w:t>
        </w:r>
      </w:hyperlink>
    </w:p>
    <w:p w14:paraId="31BB809F" w14:textId="77777777" w:rsidR="0061151A" w:rsidRPr="001E4C80" w:rsidRDefault="0061151A" w:rsidP="0061151A"/>
    <w:p w14:paraId="01422B35" w14:textId="77777777" w:rsidR="0061151A" w:rsidRPr="001E4C80" w:rsidRDefault="0061151A" w:rsidP="0061151A">
      <w:pPr>
        <w:rPr>
          <w:b/>
          <w:bCs/>
        </w:rPr>
      </w:pPr>
      <w:r w:rsidRPr="001E4C80">
        <w:rPr>
          <w:b/>
          <w:bCs/>
        </w:rPr>
        <w:t xml:space="preserve">▪ Daily Erosion </w:t>
      </w:r>
    </w:p>
    <w:p w14:paraId="628042C1" w14:textId="77777777" w:rsidR="0061151A" w:rsidRPr="001E4C80" w:rsidRDefault="00000000" w:rsidP="0061151A">
      <w:hyperlink r:id="rId26" w:history="1">
        <w:r w:rsidR="0061151A" w:rsidRPr="001E4C80">
          <w:rPr>
            <w:rStyle w:val="Hyperlink"/>
          </w:rPr>
          <w:t>https://www.dailyerosion.org</w:t>
        </w:r>
      </w:hyperlink>
    </w:p>
    <w:p w14:paraId="6D8DD049" w14:textId="77777777" w:rsidR="0061151A" w:rsidRPr="001E4C80" w:rsidRDefault="0061151A" w:rsidP="0061151A"/>
    <w:p w14:paraId="747C7495" w14:textId="77777777" w:rsidR="0061151A" w:rsidRPr="001E4C80" w:rsidRDefault="0061151A" w:rsidP="0061151A">
      <w:pPr>
        <w:rPr>
          <w:b/>
          <w:bCs/>
        </w:rPr>
      </w:pPr>
      <w:r w:rsidRPr="001E4C80">
        <w:rPr>
          <w:b/>
          <w:bCs/>
        </w:rPr>
        <w:t>▪ Web Soil Survey - Accessing Web Soil Survey (April 2020)</w:t>
      </w:r>
      <w:r w:rsidRPr="001E4C80">
        <w:rPr>
          <w:b/>
          <w:bCs/>
        </w:rPr>
        <w:tab/>
      </w:r>
    </w:p>
    <w:p w14:paraId="65915FE7" w14:textId="77777777" w:rsidR="0061151A" w:rsidRPr="001E4C80" w:rsidRDefault="00000000" w:rsidP="0061151A">
      <w:hyperlink r:id="rId27" w:history="1">
        <w:r w:rsidR="0061151A" w:rsidRPr="001E4C80">
          <w:rPr>
            <w:rStyle w:val="Hyperlink"/>
          </w:rPr>
          <w:t>https://www.nrcs.usda.gov/sites/default/files/2022-08/WSS-brochure-print-at-home.pdf</w:t>
        </w:r>
      </w:hyperlink>
    </w:p>
    <w:p w14:paraId="151910CA" w14:textId="77777777" w:rsidR="0061151A" w:rsidRDefault="0061151A" w:rsidP="0061151A">
      <w:pPr>
        <w:rPr>
          <w:strike/>
        </w:rPr>
      </w:pPr>
    </w:p>
    <w:p w14:paraId="7DA5D020" w14:textId="77777777" w:rsidR="0061151A" w:rsidRPr="009067F0" w:rsidRDefault="0061151A" w:rsidP="0061151A">
      <w:r w:rsidRPr="009067F0">
        <w:rPr>
          <w:b/>
          <w:bCs/>
        </w:rPr>
        <w:t>▪ Iowa State Extension Nature Series – State Symbols - Iowa's Nature Series (March 2021)</w:t>
      </w:r>
    </w:p>
    <w:p w14:paraId="5D2E450C" w14:textId="77777777" w:rsidR="0061151A" w:rsidRDefault="00000000" w:rsidP="0061151A">
      <w:pPr>
        <w:rPr>
          <w:b/>
          <w:bCs/>
        </w:rPr>
      </w:pPr>
      <w:hyperlink r:id="rId28" w:tgtFrame="_blank" w:history="1">
        <w:r w:rsidR="0061151A" w:rsidRPr="009067F0">
          <w:rPr>
            <w:rStyle w:val="Hyperlink"/>
          </w:rPr>
          <w:t>https://store.extension.iastate.edu/product/16129</w:t>
        </w:r>
      </w:hyperlink>
    </w:p>
    <w:p w14:paraId="6250C1B7" w14:textId="77777777" w:rsidR="0061151A" w:rsidRPr="00A02C96" w:rsidRDefault="0061151A" w:rsidP="0061151A">
      <w:pPr>
        <w:widowControl w:val="0"/>
        <w:pBdr>
          <w:top w:val="nil"/>
          <w:left w:val="nil"/>
          <w:bottom w:val="nil"/>
          <w:right w:val="nil"/>
          <w:between w:val="nil"/>
        </w:pBdr>
        <w:spacing w:line="240" w:lineRule="auto"/>
        <w:ind w:left="25"/>
        <w:rPr>
          <w:rFonts w:ascii="Candara" w:hAnsi="Candara"/>
          <w:sz w:val="32"/>
          <w:szCs w:val="32"/>
        </w:rPr>
      </w:pPr>
    </w:p>
    <w:p w14:paraId="29A80197" w14:textId="0A4A51FB"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6037C2AE" w14:textId="56346567"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3322F23E" w14:textId="5EB3F57C"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38DD8265" w14:textId="24E02932"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46992819" w14:textId="7CA4251D"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4030C82A" w14:textId="2A7BCC33"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6A558B4E" w14:textId="6ECE13D0"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72DB02A7" w14:textId="5701B6AE"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77CA0E58" w14:textId="1D953DB5"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016D066D" w14:textId="4E9C2384"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570B6754" w14:textId="6B87E7CA"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57D42E43" w14:textId="01FFA02D"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46B09E09" w14:textId="00ABA840"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546255B9" w14:textId="5B7F7612"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43E16A01" w14:textId="39AC7D8F" w:rsidR="0061151A"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p w14:paraId="0B60AAB3" w14:textId="11BA70A4" w:rsidR="00653CEE" w:rsidRDefault="00653CEE" w:rsidP="00653CEE">
      <w:pPr>
        <w:widowControl w:val="0"/>
        <w:pBdr>
          <w:top w:val="nil"/>
          <w:left w:val="nil"/>
          <w:bottom w:val="nil"/>
          <w:right w:val="nil"/>
          <w:between w:val="nil"/>
        </w:pBdr>
        <w:spacing w:line="240" w:lineRule="auto"/>
        <w:ind w:left="25"/>
        <w:rPr>
          <w:rFonts w:ascii="Candara" w:eastAsia="Candara" w:hAnsi="Candara" w:cs="Candara"/>
          <w:b/>
          <w:color w:val="000000"/>
          <w:sz w:val="32"/>
          <w:szCs w:val="32"/>
        </w:rPr>
      </w:pPr>
      <w:r>
        <w:rPr>
          <w:rFonts w:ascii="Candara" w:eastAsia="Candara" w:hAnsi="Candara" w:cs="Candara"/>
          <w:b/>
          <w:color w:val="000000"/>
          <w:sz w:val="32"/>
          <w:szCs w:val="32"/>
        </w:rPr>
        <w:t>Wildlife</w:t>
      </w:r>
      <w:r w:rsidRPr="00A02C96">
        <w:rPr>
          <w:rFonts w:ascii="Candara" w:eastAsia="Candara" w:hAnsi="Candara" w:cs="Candara"/>
          <w:b/>
          <w:color w:val="000000"/>
          <w:sz w:val="32"/>
          <w:szCs w:val="32"/>
        </w:rPr>
        <w:t xml:space="preserve"> Recommended Resources </w:t>
      </w:r>
    </w:p>
    <w:p w14:paraId="219D038F" w14:textId="77777777" w:rsidR="00653CEE" w:rsidRDefault="00653CEE" w:rsidP="00653CEE">
      <w:pPr>
        <w:rPr>
          <w:b/>
          <w:bCs/>
        </w:rPr>
      </w:pPr>
    </w:p>
    <w:p w14:paraId="1F9E514E" w14:textId="77777777" w:rsidR="00653CEE" w:rsidRDefault="00653CEE" w:rsidP="00653CEE">
      <w:pPr>
        <w:rPr>
          <w:b/>
          <w:bCs/>
        </w:rPr>
      </w:pPr>
      <w:r w:rsidRPr="00C45DF9">
        <w:rPr>
          <w:b/>
          <w:bCs/>
        </w:rPr>
        <w:t xml:space="preserve">▪ </w:t>
      </w:r>
      <w:r w:rsidRPr="00A13E71">
        <w:rPr>
          <w:b/>
          <w:bCs/>
        </w:rPr>
        <w:t xml:space="preserve">Ecosystem Services </w:t>
      </w:r>
    </w:p>
    <w:p w14:paraId="17A1D456" w14:textId="60FA7421" w:rsidR="00653CEE" w:rsidRPr="00AD694D" w:rsidRDefault="00000000" w:rsidP="00653CEE">
      <w:pPr>
        <w:rPr>
          <w:b/>
          <w:bCs/>
        </w:rPr>
      </w:pPr>
      <w:hyperlink r:id="rId29" w:history="1">
        <w:r w:rsidR="00653CEE" w:rsidRPr="00A13E71">
          <w:rPr>
            <w:rStyle w:val="Hyperlink"/>
          </w:rPr>
          <w:t>https://www.nwf.org/Educational-Resources/Wildlife-Guide/Understanding-Conservation/Ecosystem-Services</w:t>
        </w:r>
      </w:hyperlink>
    </w:p>
    <w:p w14:paraId="365BA728" w14:textId="77777777" w:rsidR="00653CEE" w:rsidRDefault="00653CEE" w:rsidP="00653CEE"/>
    <w:p w14:paraId="1BAC2E0B" w14:textId="2E972E10" w:rsidR="00653CEE" w:rsidRPr="00653CEE" w:rsidRDefault="00653CEE" w:rsidP="00653CEE">
      <w:r w:rsidRPr="00653CEE">
        <w:rPr>
          <w:b/>
          <w:bCs/>
        </w:rPr>
        <w:t xml:space="preserve">▪ Iowa State Extension Nature Series - Invertebrates - Iowa's Nature </w:t>
      </w:r>
      <w:r w:rsidRPr="00BE7C60">
        <w:rPr>
          <w:b/>
          <w:bCs/>
        </w:rPr>
        <w:t>Series</w:t>
      </w:r>
      <w:r w:rsidR="00BE7C60" w:rsidRPr="00BE7C60">
        <w:rPr>
          <w:b/>
          <w:bCs/>
        </w:rPr>
        <w:t xml:space="preserve"> (March 2021)</w:t>
      </w:r>
    </w:p>
    <w:p w14:paraId="376F1DB6" w14:textId="77777777" w:rsidR="00653CEE" w:rsidRPr="00653CEE" w:rsidRDefault="00000000" w:rsidP="00653CEE">
      <w:pPr>
        <w:rPr>
          <w:rStyle w:val="Hyperlink"/>
        </w:rPr>
      </w:pPr>
      <w:hyperlink r:id="rId30" w:tgtFrame="_blank" w:history="1">
        <w:r w:rsidR="00653CEE" w:rsidRPr="00653CEE">
          <w:rPr>
            <w:rStyle w:val="Hyperlink"/>
          </w:rPr>
          <w:t>https://store.extension.iastate.edu/product/16125</w:t>
        </w:r>
      </w:hyperlink>
    </w:p>
    <w:p w14:paraId="3CD38E0F" w14:textId="231C2049" w:rsidR="00653CEE" w:rsidRPr="00653CEE" w:rsidRDefault="00653CEE" w:rsidP="00653CEE">
      <w:pPr>
        <w:rPr>
          <w:i/>
          <w:iCs/>
        </w:rPr>
      </w:pPr>
      <w:r w:rsidRPr="00653CEE">
        <w:rPr>
          <w:i/>
          <w:iCs/>
        </w:rPr>
        <w:t xml:space="preserve">     </w:t>
      </w:r>
    </w:p>
    <w:p w14:paraId="1AFD9F1B" w14:textId="15D66677" w:rsidR="00653CEE" w:rsidRPr="00653CEE" w:rsidRDefault="00653CEE" w:rsidP="00653CEE">
      <w:r w:rsidRPr="00653CEE">
        <w:rPr>
          <w:b/>
          <w:bCs/>
        </w:rPr>
        <w:t>▪ Iowa State Extension Nature Series - Vertebrates - Iowa's Nature Series</w:t>
      </w:r>
      <w:r w:rsidR="00BE7C60">
        <w:rPr>
          <w:b/>
          <w:bCs/>
        </w:rPr>
        <w:t xml:space="preserve"> </w:t>
      </w:r>
      <w:r w:rsidR="00BE7C60" w:rsidRPr="00BE7C60">
        <w:rPr>
          <w:b/>
          <w:bCs/>
        </w:rPr>
        <w:t>(March 2021)</w:t>
      </w:r>
    </w:p>
    <w:p w14:paraId="0ECD977E" w14:textId="77777777" w:rsidR="00653CEE" w:rsidRPr="00653CEE" w:rsidRDefault="00000000" w:rsidP="00653CEE">
      <w:pPr>
        <w:rPr>
          <w:rStyle w:val="Hyperlink"/>
        </w:rPr>
      </w:pPr>
      <w:hyperlink r:id="rId31" w:tgtFrame="_blank" w:history="1">
        <w:r w:rsidR="00653CEE" w:rsidRPr="00653CEE">
          <w:rPr>
            <w:rStyle w:val="Hyperlink"/>
          </w:rPr>
          <w:t>https://store.extension.iastate.edu/product/16126</w:t>
        </w:r>
      </w:hyperlink>
    </w:p>
    <w:p w14:paraId="2D2E5717" w14:textId="77777777" w:rsidR="00653CEE" w:rsidRPr="00653CEE" w:rsidRDefault="00653CEE" w:rsidP="00653CEE">
      <w:pPr>
        <w:rPr>
          <w:i/>
          <w:iCs/>
        </w:rPr>
      </w:pPr>
    </w:p>
    <w:p w14:paraId="37ADCC40" w14:textId="04EE3C9F" w:rsidR="00653CEE" w:rsidRPr="00653CEE" w:rsidRDefault="00653CEE" w:rsidP="00653CEE">
      <w:r w:rsidRPr="00653CEE">
        <w:rPr>
          <w:b/>
          <w:bCs/>
        </w:rPr>
        <w:t>▪ Iowa State Extension Nature Series – State Symbols - Iowa's Nature Series</w:t>
      </w:r>
      <w:r w:rsidR="00BE7C60">
        <w:rPr>
          <w:b/>
          <w:bCs/>
        </w:rPr>
        <w:t xml:space="preserve"> </w:t>
      </w:r>
      <w:r w:rsidR="00BE7C60" w:rsidRPr="00BE7C60">
        <w:rPr>
          <w:b/>
          <w:bCs/>
        </w:rPr>
        <w:t>(March 2021)</w:t>
      </w:r>
    </w:p>
    <w:p w14:paraId="2181786A" w14:textId="77777777" w:rsidR="00653CEE" w:rsidRDefault="00000000" w:rsidP="00653CEE">
      <w:pPr>
        <w:rPr>
          <w:b/>
          <w:bCs/>
        </w:rPr>
      </w:pPr>
      <w:hyperlink r:id="rId32" w:tgtFrame="_blank" w:history="1">
        <w:r w:rsidR="00653CEE" w:rsidRPr="00653CEE">
          <w:rPr>
            <w:rStyle w:val="Hyperlink"/>
          </w:rPr>
          <w:t>https://store.extension.iastate.edu/product/16129</w:t>
        </w:r>
      </w:hyperlink>
    </w:p>
    <w:p w14:paraId="7EF52F1B" w14:textId="77777777" w:rsidR="00653CEE" w:rsidRPr="00217710" w:rsidRDefault="00653CEE" w:rsidP="00653CEE">
      <w:pPr>
        <w:rPr>
          <w:b/>
          <w:bCs/>
        </w:rPr>
      </w:pPr>
    </w:p>
    <w:p w14:paraId="1F1D0C48" w14:textId="77777777" w:rsidR="00653CEE" w:rsidRPr="005D0D00" w:rsidRDefault="00653CEE" w:rsidP="00653CEE">
      <w:pPr>
        <w:rPr>
          <w:b/>
          <w:bCs/>
        </w:rPr>
      </w:pPr>
      <w:r w:rsidRPr="00A13E71">
        <w:rPr>
          <w:b/>
          <w:bCs/>
        </w:rPr>
        <w:t xml:space="preserve">▪ Iowa DNR Wildlife Section </w:t>
      </w:r>
    </w:p>
    <w:p w14:paraId="386CE82B" w14:textId="77777777" w:rsidR="00653CEE" w:rsidRPr="007B3B67" w:rsidRDefault="00000000" w:rsidP="00653CEE">
      <w:pPr>
        <w:rPr>
          <w:rStyle w:val="Hyperlink"/>
        </w:rPr>
      </w:pPr>
      <w:hyperlink r:id="rId33" w:history="1">
        <w:r w:rsidR="00653CEE" w:rsidRPr="00A13E71">
          <w:rPr>
            <w:rStyle w:val="Hyperlink"/>
          </w:rPr>
          <w:t>http://www.iowadnr.gov/Education/IowasWildlife.aspx</w:t>
        </w:r>
      </w:hyperlink>
      <w:r w:rsidR="00653CEE" w:rsidRPr="00A13E71">
        <w:rPr>
          <w:rStyle w:val="Hyperlink"/>
        </w:rPr>
        <w:t xml:space="preserve"> </w:t>
      </w:r>
    </w:p>
    <w:p w14:paraId="4513946F" w14:textId="77777777" w:rsidR="00653CEE" w:rsidRDefault="00653CEE" w:rsidP="00653CEE"/>
    <w:p w14:paraId="1B3245DC" w14:textId="4CAE9150" w:rsidR="00653CEE" w:rsidRPr="00A62BF9" w:rsidRDefault="00653CEE" w:rsidP="00653CEE">
      <w:pPr>
        <w:rPr>
          <w:b/>
          <w:bCs/>
        </w:rPr>
      </w:pPr>
      <w:r w:rsidRPr="00A13E71">
        <w:rPr>
          <w:b/>
          <w:bCs/>
        </w:rPr>
        <w:t>▪ Nesting Birds of Iowa</w:t>
      </w:r>
      <w:r w:rsidR="00BE7C60">
        <w:rPr>
          <w:b/>
          <w:bCs/>
        </w:rPr>
        <w:t xml:space="preserve"> (Sept. 1998)</w:t>
      </w:r>
    </w:p>
    <w:p w14:paraId="37E55F8B" w14:textId="58371BBE" w:rsidR="00653CEE" w:rsidRDefault="00000000" w:rsidP="00653CEE">
      <w:pPr>
        <w:rPr>
          <w:rStyle w:val="Hyperlink"/>
        </w:rPr>
      </w:pPr>
      <w:hyperlink r:id="rId34" w:history="1">
        <w:r w:rsidR="00BE7C60" w:rsidRPr="005F222B">
          <w:rPr>
            <w:rStyle w:val="Hyperlink"/>
          </w:rPr>
          <w:t>https://www.iowanaturalists.org/wp-content/uploads/2018/07/IAN0603.pdf</w:t>
        </w:r>
      </w:hyperlink>
    </w:p>
    <w:p w14:paraId="5742B9FF" w14:textId="77777777" w:rsidR="00BE7C60" w:rsidRDefault="00BE7C60" w:rsidP="00653CEE"/>
    <w:p w14:paraId="758F1BE7" w14:textId="77777777" w:rsidR="00653CEE" w:rsidRPr="00A62BF9" w:rsidRDefault="00653CEE" w:rsidP="00653CEE">
      <w:pPr>
        <w:rPr>
          <w:b/>
          <w:bCs/>
        </w:rPr>
      </w:pPr>
      <w:r w:rsidRPr="00A13E71">
        <w:rPr>
          <w:b/>
          <w:bCs/>
        </w:rPr>
        <w:t xml:space="preserve">▪ Amphibians and Reptiles of Iowa </w:t>
      </w:r>
    </w:p>
    <w:p w14:paraId="0E2E66E8" w14:textId="0D1850E4" w:rsidR="00653CEE" w:rsidRDefault="00000000" w:rsidP="00653CEE">
      <w:pPr>
        <w:rPr>
          <w:rStyle w:val="Hyperlink"/>
        </w:rPr>
      </w:pPr>
      <w:hyperlink r:id="rId35" w:history="1">
        <w:r w:rsidR="0078638E" w:rsidRPr="005F222B">
          <w:rPr>
            <w:rStyle w:val="Hyperlink"/>
          </w:rPr>
          <w:t>http://www.herpnet.net/Iowa-Herpetology</w:t>
        </w:r>
      </w:hyperlink>
    </w:p>
    <w:p w14:paraId="15F95B08" w14:textId="2436577A" w:rsidR="0078638E" w:rsidRDefault="0078638E" w:rsidP="00653CEE">
      <w:pPr>
        <w:rPr>
          <w:rStyle w:val="Hyperlink"/>
        </w:rPr>
      </w:pPr>
    </w:p>
    <w:p w14:paraId="060990F9" w14:textId="5BD3BCFB" w:rsidR="0078638E" w:rsidRPr="0078638E" w:rsidRDefault="0078638E" w:rsidP="0078638E">
      <w:pPr>
        <w:rPr>
          <w:b/>
          <w:bCs/>
        </w:rPr>
      </w:pPr>
      <w:r w:rsidRPr="0078638E">
        <w:rPr>
          <w:b/>
          <w:bCs/>
        </w:rPr>
        <w:t xml:space="preserve">▪ </w:t>
      </w:r>
      <w:r w:rsidRPr="0078638E">
        <w:rPr>
          <w:rFonts w:asciiTheme="minorHAnsi" w:hAnsiTheme="minorHAnsi"/>
          <w:b/>
          <w:bCs/>
          <w:sz w:val="24"/>
          <w:szCs w:val="24"/>
        </w:rPr>
        <w:t>Mammals of Iowa Field Guide</w:t>
      </w:r>
      <w:r>
        <w:rPr>
          <w:rFonts w:asciiTheme="minorHAnsi" w:hAnsiTheme="minorHAnsi"/>
          <w:b/>
          <w:bCs/>
          <w:sz w:val="24"/>
          <w:szCs w:val="24"/>
        </w:rPr>
        <w:t xml:space="preserve"> (April 2018)</w:t>
      </w:r>
    </w:p>
    <w:p w14:paraId="380B54D5" w14:textId="77777777" w:rsidR="0078638E" w:rsidRPr="0066558B" w:rsidRDefault="00000000" w:rsidP="0078638E">
      <w:pPr>
        <w:rPr>
          <w:rStyle w:val="Hyperlink"/>
        </w:rPr>
      </w:pPr>
      <w:hyperlink r:id="rId36" w:history="1">
        <w:r w:rsidR="0078638E" w:rsidRPr="0078638E">
          <w:rPr>
            <w:rStyle w:val="Hyperlink"/>
          </w:rPr>
          <w:t>https://store.extension.iastate.edu/product/15391</w:t>
        </w:r>
      </w:hyperlink>
    </w:p>
    <w:p w14:paraId="53C6A089" w14:textId="77777777" w:rsidR="0078638E" w:rsidRPr="00A13E71" w:rsidRDefault="0078638E" w:rsidP="00653CEE"/>
    <w:p w14:paraId="252E7AAB" w14:textId="77777777" w:rsidR="00653CEE" w:rsidRDefault="00653CEE" w:rsidP="00653CEE">
      <w:pPr>
        <w:rPr>
          <w:b/>
          <w:bCs/>
        </w:rPr>
      </w:pPr>
    </w:p>
    <w:p w14:paraId="0324C84B" w14:textId="77777777" w:rsidR="00653CEE" w:rsidRDefault="00653CEE" w:rsidP="00653CEE">
      <w:pPr>
        <w:rPr>
          <w:b/>
          <w:bCs/>
        </w:rPr>
      </w:pPr>
    </w:p>
    <w:p w14:paraId="35249461" w14:textId="77777777" w:rsidR="00653CEE" w:rsidRDefault="00653CEE" w:rsidP="00653CEE">
      <w:pPr>
        <w:rPr>
          <w:b/>
          <w:bCs/>
        </w:rPr>
      </w:pPr>
    </w:p>
    <w:p w14:paraId="575D0A62" w14:textId="77777777" w:rsidR="00653CEE" w:rsidRDefault="00653CEE" w:rsidP="00653CEE">
      <w:pPr>
        <w:rPr>
          <w:b/>
          <w:bCs/>
        </w:rPr>
      </w:pPr>
    </w:p>
    <w:p w14:paraId="27642479" w14:textId="77777777" w:rsidR="00653CEE" w:rsidRPr="000A29F8" w:rsidRDefault="00653CEE" w:rsidP="00653CEE">
      <w:pPr>
        <w:rPr>
          <w:b/>
          <w:bCs/>
          <w:sz w:val="36"/>
          <w:szCs w:val="36"/>
        </w:rPr>
      </w:pPr>
    </w:p>
    <w:p w14:paraId="47D80BC0" w14:textId="77777777" w:rsidR="00653CEE" w:rsidRPr="005F4459" w:rsidRDefault="00653CEE" w:rsidP="00653CEE"/>
    <w:p w14:paraId="1C483AB1" w14:textId="77777777" w:rsidR="0061151A" w:rsidRPr="00164272" w:rsidRDefault="0061151A" w:rsidP="00164272">
      <w:pPr>
        <w:widowControl w:val="0"/>
        <w:pBdr>
          <w:top w:val="nil"/>
          <w:left w:val="nil"/>
          <w:bottom w:val="nil"/>
          <w:right w:val="nil"/>
          <w:between w:val="nil"/>
        </w:pBdr>
        <w:spacing w:line="240" w:lineRule="auto"/>
        <w:ind w:left="25"/>
        <w:rPr>
          <w:rFonts w:ascii="Candara" w:eastAsia="Candara" w:hAnsi="Candara" w:cs="Candara"/>
          <w:b/>
          <w:color w:val="000000"/>
          <w:sz w:val="27"/>
          <w:szCs w:val="27"/>
        </w:rPr>
      </w:pPr>
    </w:p>
    <w:sectPr w:rsidR="0061151A" w:rsidRPr="00164272" w:rsidSect="003D165A">
      <w:type w:val="continuous"/>
      <w:pgSz w:w="12240" w:h="15840"/>
      <w:pgMar w:top="720" w:right="936" w:bottom="1037" w:left="116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F3"/>
    <w:rsid w:val="000670A1"/>
    <w:rsid w:val="00115F99"/>
    <w:rsid w:val="00164272"/>
    <w:rsid w:val="00283AE0"/>
    <w:rsid w:val="00304421"/>
    <w:rsid w:val="003A6CB5"/>
    <w:rsid w:val="003D165A"/>
    <w:rsid w:val="004835FB"/>
    <w:rsid w:val="005779BA"/>
    <w:rsid w:val="0061151A"/>
    <w:rsid w:val="00653CEE"/>
    <w:rsid w:val="0078638E"/>
    <w:rsid w:val="007B79F3"/>
    <w:rsid w:val="00A02C96"/>
    <w:rsid w:val="00BE7C60"/>
    <w:rsid w:val="00C02FBD"/>
    <w:rsid w:val="00E3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5A51"/>
  <w15:docId w15:val="{BF64F083-5650-7C48-968B-9ABFEC40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D165A"/>
    <w:rPr>
      <w:color w:val="0000FF" w:themeColor="hyperlink"/>
      <w:u w:val="single"/>
    </w:rPr>
  </w:style>
  <w:style w:type="character" w:styleId="UnresolvedMention">
    <w:name w:val="Unresolved Mention"/>
    <w:basedOn w:val="DefaultParagraphFont"/>
    <w:uiPriority w:val="99"/>
    <w:semiHidden/>
    <w:unhideWhenUsed/>
    <w:rsid w:val="003D165A"/>
    <w:rPr>
      <w:color w:val="605E5C"/>
      <w:shd w:val="clear" w:color="auto" w:fill="E1DFDD"/>
    </w:rPr>
  </w:style>
  <w:style w:type="character" w:styleId="FollowedHyperlink">
    <w:name w:val="FollowedHyperlink"/>
    <w:basedOn w:val="DefaultParagraphFont"/>
    <w:uiPriority w:val="99"/>
    <w:semiHidden/>
    <w:unhideWhenUsed/>
    <w:rsid w:val="00A02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xtension.purdue.edu/extmedia/fnr/fnr-faq-12-w.pdf" TargetMode="External"/><Relationship Id="rId18" Type="http://schemas.openxmlformats.org/officeDocument/2006/relationships/hyperlink" Target="https://store.extension.iastate.edu/product/16127-PDF" TargetMode="External"/><Relationship Id="rId26" Type="http://schemas.openxmlformats.org/officeDocument/2006/relationships/hyperlink" Target="https://www.dailyerosion.org" TargetMode="External"/><Relationship Id="rId21" Type="http://schemas.openxmlformats.org/officeDocument/2006/relationships/hyperlink" Target="https://www.nrcs.usda.gov/sites/default/files/2022-11/from-the-surface-down.pdf" TargetMode="External"/><Relationship Id="rId34" Type="http://schemas.openxmlformats.org/officeDocument/2006/relationships/hyperlink" Target="https://www.iowanaturalists.org/wp-content/uploads/2018/07/IAN0603.pdf" TargetMode="External"/><Relationship Id="rId7" Type="http://schemas.openxmlformats.org/officeDocument/2006/relationships/hyperlink" Target="https://www.iowanaturalists.org/wp-content/uploads/2018/07/IAN204.pdf" TargetMode="External"/><Relationship Id="rId12" Type="http://schemas.openxmlformats.org/officeDocument/2006/relationships/hyperlink" Target="https://store.extension.iastate.edu/product/5129" TargetMode="External"/><Relationship Id="rId17" Type="http://schemas.openxmlformats.org/officeDocument/2006/relationships/hyperlink" Target="https://www.fs.usda.gov/managing-land/private-land/landowner-resources" TargetMode="External"/><Relationship Id="rId25" Type="http://schemas.openxmlformats.org/officeDocument/2006/relationships/hyperlink" Target="https://www.nrcs.usda.gov/sites/default/files/2022-09/Grazing%20Management_SoilHealth_0.pdf" TargetMode="External"/><Relationship Id="rId33" Type="http://schemas.openxmlformats.org/officeDocument/2006/relationships/hyperlink" Target="http://www.iowadnr.gov/Education/IowasWildlife.asp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ore.extension.iastate.edu/product/16122-PDF" TargetMode="External"/><Relationship Id="rId20" Type="http://schemas.openxmlformats.org/officeDocument/2006/relationships/hyperlink" Target="https://store.extension.iastate.edu/product/Soils-Iowas-Nature-Series" TargetMode="External"/><Relationship Id="rId29" Type="http://schemas.openxmlformats.org/officeDocument/2006/relationships/hyperlink" Target="https://www.nwf.org/Educational-Resources/Wildlife-Guide/Understanding-Conservation/Ecosystem-Services" TargetMode="External"/><Relationship Id="rId1" Type="http://schemas.openxmlformats.org/officeDocument/2006/relationships/customXml" Target="../customXml/item1.xml"/><Relationship Id="rId6" Type="http://schemas.openxmlformats.org/officeDocument/2006/relationships/hyperlink" Target="https://www.iowanaturalists.org/wp-content/uploads/2018/07/IAN104.pdf" TargetMode="External"/><Relationship Id="rId11" Type="http://schemas.openxmlformats.org/officeDocument/2006/relationships/hyperlink" Target="https://www.ncforestry.org/education/education-materials/forest-management-basics" TargetMode="External"/><Relationship Id="rId24" Type="http://schemas.openxmlformats.org/officeDocument/2006/relationships/hyperlink" Target="https://www.nrcs.usda.gov/sites/default/files/2022-09/SoilHealthPractices.pdf" TargetMode="External"/><Relationship Id="rId32" Type="http://schemas.openxmlformats.org/officeDocument/2006/relationships/hyperlink" Target="https://store.extension.iastate.edu/product/16129" TargetMode="External"/><Relationship Id="rId37" Type="http://schemas.openxmlformats.org/officeDocument/2006/relationships/fontTable" Target="fontTable.xml"/><Relationship Id="rId5" Type="http://schemas.openxmlformats.org/officeDocument/2006/relationships/hyperlink" Target="https://www.iowanaturalists.org/wp-content/uploads/2018/07/IAN0103.pdf" TargetMode="External"/><Relationship Id="rId15" Type="http://schemas.openxmlformats.org/officeDocument/2006/relationships/hyperlink" Target="https://store.extension.iastate.edu/product/6191-pdf" TargetMode="External"/><Relationship Id="rId23" Type="http://schemas.openxmlformats.org/officeDocument/2006/relationships/hyperlink" Target="https://www.nrcs.usda.gov/sites/default/files/2022-10/soil_ph.pdf" TargetMode="External"/><Relationship Id="rId28" Type="http://schemas.openxmlformats.org/officeDocument/2006/relationships/hyperlink" Target="https://store.extension.iastate.edu/product/16129" TargetMode="External"/><Relationship Id="rId36" Type="http://schemas.openxmlformats.org/officeDocument/2006/relationships/hyperlink" Target="https://store.extension.iastate.edu/product/15391" TargetMode="External"/><Relationship Id="rId10" Type="http://schemas.openxmlformats.org/officeDocument/2006/relationships/hyperlink" Target="https://iowawatershedapproach.org" TargetMode="External"/><Relationship Id="rId19" Type="http://schemas.openxmlformats.org/officeDocument/2006/relationships/hyperlink" Target="https://store.extension.iastate.edu/product/16129" TargetMode="External"/><Relationship Id="rId31" Type="http://schemas.openxmlformats.org/officeDocument/2006/relationships/hyperlink" Target="https://store.extension.iastate.edu/product/16126" TargetMode="External"/><Relationship Id="rId4" Type="http://schemas.openxmlformats.org/officeDocument/2006/relationships/webSettings" Target="webSettings.xml"/><Relationship Id="rId9" Type="http://schemas.openxmlformats.org/officeDocument/2006/relationships/hyperlink" Target="https://www.iowadnr.gov/Portals/idnr/uploads/water/watershed/volmon/Benthic%20Flow%20Chart%20vMar2018.pdf" TargetMode="External"/><Relationship Id="rId14" Type="http://schemas.openxmlformats.org/officeDocument/2006/relationships/hyperlink" Target="https://store.extension.iastate.edu/product/15963" TargetMode="External"/><Relationship Id="rId22" Type="http://schemas.openxmlformats.org/officeDocument/2006/relationships/hyperlink" Target="https://www.nrcs.usda.gov/sites/default/files/2022-10/biological_indicators_overview.pdf" TargetMode="External"/><Relationship Id="rId27" Type="http://schemas.openxmlformats.org/officeDocument/2006/relationships/hyperlink" Target="https://www.nrcs.usda.gov/sites/default/files/2022-08/WSS-brochure-print-at-home.pdf" TargetMode="External"/><Relationship Id="rId30" Type="http://schemas.openxmlformats.org/officeDocument/2006/relationships/hyperlink" Target="https://store.extension.iastate.edu/product/16125" TargetMode="External"/><Relationship Id="rId35" Type="http://schemas.openxmlformats.org/officeDocument/2006/relationships/hyperlink" Target="http://www.herpnet.net/Iowa-Herpetology" TargetMode="External"/><Relationship Id="rId8" Type="http://schemas.openxmlformats.org/officeDocument/2006/relationships/hyperlink" Target="https://www.iowanaturalists.org/wp-content/uploads/2018/07/IAN205.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F23B3-B896-1D4E-81FB-7078D89A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Carlee Sabus</cp:lastModifiedBy>
  <cp:revision>2</cp:revision>
  <cp:lastPrinted>2023-02-22T15:42:00Z</cp:lastPrinted>
  <dcterms:created xsi:type="dcterms:W3CDTF">2023-02-23T13:10:00Z</dcterms:created>
  <dcterms:modified xsi:type="dcterms:W3CDTF">2023-02-23T13:10:00Z</dcterms:modified>
</cp:coreProperties>
</file>