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8F84E"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597A3A99" w14:textId="0B29D35F" w:rsidR="00EF1392" w:rsidRDefault="006B01B6" w:rsidP="005E7ADB">
      <w:pPr>
        <w:tabs>
          <w:tab w:val="center" w:pos="5040"/>
          <w:tab w:val="right" w:pos="9690"/>
        </w:tabs>
        <w:jc w:val="center"/>
        <w:rPr>
          <w:rFonts w:ascii="Cambria" w:hAnsi="Cambria" w:cstheme="minorHAnsi"/>
          <w:b/>
          <w:sz w:val="28"/>
          <w:szCs w:val="28"/>
        </w:rPr>
      </w:pPr>
      <w:r>
        <w:rPr>
          <w:rFonts w:ascii="Cambria" w:hAnsi="Cambria" w:cstheme="minorHAnsi"/>
          <w:b/>
          <w:sz w:val="28"/>
          <w:szCs w:val="28"/>
        </w:rPr>
        <w:t>Wetland Engineering Technician</w:t>
      </w:r>
    </w:p>
    <w:p w14:paraId="1C222B3F" w14:textId="3F3AF92D" w:rsidR="00E40B53" w:rsidRDefault="009C7FC7" w:rsidP="009C7FC7">
      <w:pPr>
        <w:tabs>
          <w:tab w:val="center" w:pos="5040"/>
          <w:tab w:val="right" w:pos="9690"/>
        </w:tabs>
        <w:jc w:val="center"/>
        <w:rPr>
          <w:rFonts w:ascii="Cambria" w:hAnsi="Cambria" w:cstheme="minorHAnsi"/>
          <w:b/>
          <w:sz w:val="28"/>
          <w:szCs w:val="28"/>
        </w:rPr>
      </w:pPr>
      <w:r>
        <w:rPr>
          <w:rFonts w:ascii="Cambria" w:hAnsi="Cambria" w:cstheme="minorHAnsi"/>
          <w:b/>
          <w:sz w:val="28"/>
          <w:szCs w:val="28"/>
        </w:rPr>
        <w:t>Atlantic, Iowa</w:t>
      </w:r>
    </w:p>
    <w:p w14:paraId="7A2F3D9F" w14:textId="1D750DBE"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624B37">
        <w:rPr>
          <w:rFonts w:ascii="Cambria" w:hAnsi="Cambria" w:cstheme="minorHAnsi"/>
          <w:sz w:val="28"/>
          <w:szCs w:val="28"/>
        </w:rPr>
        <w:t>Open until filled</w:t>
      </w:r>
    </w:p>
    <w:p w14:paraId="015BE3A4" w14:textId="4D539436"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624B37">
        <w:rPr>
          <w:rFonts w:ascii="Cambria" w:hAnsi="Cambria" w:cstheme="minorHAnsi"/>
          <w:sz w:val="28"/>
          <w:szCs w:val="28"/>
        </w:rPr>
        <w:t>Upon successful background check</w:t>
      </w:r>
    </w:p>
    <w:p w14:paraId="3D38CD31" w14:textId="10AC73A3" w:rsidR="00AC7E87" w:rsidRDefault="00624B37"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 xml:space="preserve">he successful applicant would work in </w:t>
      </w:r>
      <w:r>
        <w:rPr>
          <w:rFonts w:ascii="Cambria" w:hAnsi="Cambria" w:cstheme="minorHAnsi"/>
          <w:bCs/>
          <w:color w:val="000000"/>
          <w:sz w:val="22"/>
          <w:szCs w:val="22"/>
        </w:rPr>
        <w:t xml:space="preserve">the </w:t>
      </w:r>
      <w:r w:rsidR="00AC7E87">
        <w:rPr>
          <w:rFonts w:ascii="Cambria" w:hAnsi="Cambria" w:cstheme="minorHAnsi"/>
          <w:bCs/>
          <w:color w:val="000000"/>
          <w:sz w:val="22"/>
          <w:szCs w:val="22"/>
        </w:rPr>
        <w:t>following area:</w:t>
      </w:r>
      <w:r w:rsidR="00512390">
        <w:rPr>
          <w:rFonts w:ascii="Cambria" w:hAnsi="Cambria" w:cstheme="minorHAnsi"/>
          <w:bCs/>
          <w:color w:val="000000"/>
          <w:sz w:val="22"/>
          <w:szCs w:val="22"/>
        </w:rPr>
        <w:t xml:space="preserve"> </w:t>
      </w:r>
    </w:p>
    <w:p w14:paraId="0B46EA18" w14:textId="42DD012B" w:rsidR="006B01B6" w:rsidRPr="006B01B6" w:rsidRDefault="006B01B6" w:rsidP="006B01B6">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Pr>
          <w:rFonts w:ascii="Cambria" w:hAnsi="Cambria"/>
          <w:sz w:val="22"/>
          <w:szCs w:val="22"/>
        </w:rPr>
        <w:t>Atlantic</w:t>
      </w:r>
      <w:r w:rsidRPr="00C868B8">
        <w:rPr>
          <w:rFonts w:ascii="Cambria" w:hAnsi="Cambria"/>
          <w:sz w:val="22"/>
          <w:szCs w:val="22"/>
        </w:rPr>
        <w:t xml:space="preserve"> USDA-NRCS office covering USDA-NRCS </w:t>
      </w:r>
      <w:r>
        <w:rPr>
          <w:rFonts w:ascii="Cambria" w:hAnsi="Cambria"/>
          <w:sz w:val="22"/>
          <w:szCs w:val="22"/>
        </w:rPr>
        <w:t>SW</w:t>
      </w:r>
      <w:r w:rsidRPr="00C868B8">
        <w:rPr>
          <w:rFonts w:ascii="Cambria" w:hAnsi="Cambria"/>
          <w:sz w:val="22"/>
          <w:szCs w:val="22"/>
        </w:rPr>
        <w:t xml:space="preserve"> Area</w:t>
      </w:r>
      <w:r w:rsidR="00512390">
        <w:rPr>
          <w:rFonts w:ascii="Cambria" w:hAnsi="Cambria"/>
          <w:sz w:val="22"/>
          <w:szCs w:val="22"/>
        </w:rPr>
        <w:t xml:space="preserve"> </w:t>
      </w:r>
    </w:p>
    <w:p w14:paraId="3A8F4E45"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6BA85B5"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5CA84605" w14:textId="77777777" w:rsidR="00B35D62" w:rsidRPr="00D76898" w:rsidRDefault="006B01B6"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Wetland Engineering Technicians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assist in the design and implementation of</w:t>
      </w:r>
      <w:r w:rsidR="00EF1392" w:rsidRPr="00D76898">
        <w:rPr>
          <w:rFonts w:ascii="Cambria" w:hAnsi="Cambria" w:cstheme="minorHAnsi"/>
          <w:bCs/>
          <w:color w:val="000000"/>
          <w:sz w:val="22"/>
          <w:szCs w:val="22"/>
        </w:rPr>
        <w:t xml:space="preserve"> wetland</w:t>
      </w:r>
      <w:r>
        <w:rPr>
          <w:rFonts w:ascii="Cambria" w:hAnsi="Cambria" w:cstheme="minorHAnsi"/>
          <w:bCs/>
          <w:color w:val="000000"/>
          <w:sz w:val="22"/>
          <w:szCs w:val="22"/>
        </w:rPr>
        <w:t xml:space="preserve"> restoration and enhancement</w:t>
      </w:r>
      <w:r w:rsidR="00EF1392" w:rsidRPr="00D76898">
        <w:rPr>
          <w:rFonts w:ascii="Cambria" w:hAnsi="Cambria" w:cstheme="minorHAnsi"/>
          <w:bCs/>
          <w:color w:val="000000"/>
          <w:sz w:val="22"/>
          <w:szCs w:val="22"/>
        </w:rPr>
        <w:t xml:space="preserve"> on private lands in Iowa </w:t>
      </w:r>
      <w:r>
        <w:rPr>
          <w:rFonts w:ascii="Cambria" w:hAnsi="Cambria" w:cstheme="minorHAnsi"/>
          <w:bCs/>
          <w:color w:val="000000"/>
          <w:sz w:val="22"/>
          <w:szCs w:val="22"/>
        </w:rPr>
        <w:t>through</w:t>
      </w:r>
      <w:r w:rsidR="00EF1392" w:rsidRPr="00D76898">
        <w:rPr>
          <w:rFonts w:ascii="Cambria" w:hAnsi="Cambria" w:cstheme="minorHAnsi"/>
          <w:bCs/>
          <w:color w:val="000000"/>
          <w:sz w:val="22"/>
          <w:szCs w:val="22"/>
        </w:rPr>
        <w:t xml:space="preserve">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s Agricultural Conservation Easement Program Wetland Reserve Easements (ACEP-WRE)</w:t>
      </w:r>
      <w:r>
        <w:rPr>
          <w:rFonts w:ascii="Cambria" w:hAnsi="Cambria" w:cstheme="minorHAnsi"/>
          <w:bCs/>
          <w:color w:val="000000"/>
          <w:sz w:val="22"/>
          <w:szCs w:val="22"/>
        </w:rPr>
        <w:t xml:space="preserve"> and Conservation Reserve Program (CRP)</w:t>
      </w:r>
      <w:r w:rsidR="003E6D15" w:rsidRPr="00D76898">
        <w:rPr>
          <w:rFonts w:ascii="Cambria" w:hAnsi="Cambria" w:cstheme="minorHAnsi"/>
          <w:bCs/>
          <w:color w:val="000000"/>
          <w:sz w:val="22"/>
          <w:szCs w:val="22"/>
        </w:rPr>
        <w:t>. W</w:t>
      </w:r>
      <w:r>
        <w:rPr>
          <w:rFonts w:ascii="Cambria" w:hAnsi="Cambria" w:cstheme="minorHAnsi"/>
          <w:bCs/>
          <w:color w:val="000000"/>
          <w:sz w:val="22"/>
          <w:szCs w:val="22"/>
        </w:rPr>
        <w:t>RE and CRP wetlands</w:t>
      </w:r>
      <w:r w:rsidR="003E6D15" w:rsidRPr="00D76898">
        <w:rPr>
          <w:rFonts w:ascii="Cambria" w:hAnsi="Cambria" w:cstheme="minorHAnsi"/>
          <w:bCs/>
          <w:color w:val="000000"/>
          <w:sz w:val="22"/>
          <w:szCs w:val="22"/>
        </w:rPr>
        <w:t xml:space="preserve"> provide habitat for migratory waterfowl and other wetland dependent wildlife, including threatened and endangered species; improves water quality by filtering sediments and chemicals; reduces flooding; recharges groundwater; protects biological diversity; provides resilience to climate change; and provides opportunities for educational, scientific and limited recreational activities. </w:t>
      </w:r>
    </w:p>
    <w:p w14:paraId="3E9322C8"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6B01B6">
        <w:rPr>
          <w:rFonts w:ascii="Cambria" w:hAnsi="Cambria" w:cstheme="minorHAnsi"/>
          <w:bCs/>
          <w:color w:val="000000"/>
          <w:sz w:val="22"/>
          <w:szCs w:val="22"/>
        </w:rPr>
        <w:t>Engineering and Easement Teams</w:t>
      </w:r>
      <w:r w:rsidRPr="00D76898">
        <w:rPr>
          <w:rFonts w:ascii="Cambria" w:hAnsi="Cambria" w:cstheme="minorHAnsi"/>
          <w:bCs/>
          <w:color w:val="000000"/>
          <w:sz w:val="22"/>
          <w:szCs w:val="22"/>
        </w:rPr>
        <w:t xml:space="preserve">, receiving training and daily direction from </w:t>
      </w:r>
      <w:r w:rsidR="006B01B6">
        <w:rPr>
          <w:rFonts w:ascii="Cambria" w:hAnsi="Cambria" w:cstheme="minorHAnsi"/>
          <w:bCs/>
          <w:color w:val="000000"/>
          <w:sz w:val="22"/>
          <w:szCs w:val="22"/>
        </w:rPr>
        <w:t>NRCS Engineering staff who possess EJAA. You would work in coordination with</w:t>
      </w:r>
      <w:r w:rsidRPr="00D76898">
        <w:rPr>
          <w:rFonts w:ascii="Cambria" w:hAnsi="Cambria" w:cstheme="minorHAnsi"/>
          <w:bCs/>
          <w:color w:val="000000"/>
          <w:sz w:val="22"/>
          <w:szCs w:val="22"/>
        </w:rPr>
        <w:t xml:space="preserve"> NRCS Area Easement Specialist</w:t>
      </w:r>
      <w:r w:rsidR="006B01B6">
        <w:rPr>
          <w:rFonts w:ascii="Cambria" w:hAnsi="Cambria" w:cstheme="minorHAnsi"/>
          <w:bCs/>
          <w:color w:val="000000"/>
          <w:sz w:val="22"/>
          <w:szCs w:val="22"/>
        </w:rPr>
        <w:t>s</w:t>
      </w:r>
      <w:r w:rsidRPr="00D76898">
        <w:rPr>
          <w:rFonts w:ascii="Cambria" w:hAnsi="Cambria" w:cstheme="minorHAnsi"/>
          <w:bCs/>
          <w:color w:val="000000"/>
          <w:sz w:val="22"/>
          <w:szCs w:val="22"/>
        </w:rPr>
        <w:t xml:space="preserve"> for </w:t>
      </w:r>
      <w:r w:rsidR="006B01B6">
        <w:rPr>
          <w:rFonts w:ascii="Cambria" w:hAnsi="Cambria" w:cstheme="minorHAnsi"/>
          <w:bCs/>
          <w:color w:val="000000"/>
          <w:sz w:val="22"/>
          <w:szCs w:val="22"/>
        </w:rPr>
        <w:t>ACEP-WRE wetlands, and NRCS Resource Team Leads for CRP wetlands</w:t>
      </w:r>
      <w:r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Additionally, y</w:t>
      </w:r>
      <w:r w:rsidR="000F494F" w:rsidRPr="00D76898">
        <w:rPr>
          <w:rFonts w:ascii="Cambria" w:hAnsi="Cambria" w:cstheme="minorHAnsi"/>
          <w:bCs/>
          <w:color w:val="000000"/>
          <w:sz w:val="22"/>
          <w:szCs w:val="22"/>
        </w:rPr>
        <w:t xml:space="preserve">ou would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to help ensure the intended wildlife benefits of the </w:t>
      </w:r>
      <w:r w:rsidR="006B01B6">
        <w:rPr>
          <w:rFonts w:ascii="Cambria" w:hAnsi="Cambria" w:cstheme="minorHAnsi"/>
          <w:bCs/>
          <w:color w:val="000000"/>
          <w:sz w:val="22"/>
          <w:szCs w:val="22"/>
        </w:rPr>
        <w:t>wetland restoration and enhancements</w:t>
      </w:r>
      <w:r w:rsidR="000F494F" w:rsidRPr="00D76898">
        <w:rPr>
          <w:rFonts w:ascii="Cambria" w:hAnsi="Cambria" w:cstheme="minorHAnsi"/>
          <w:bCs/>
          <w:color w:val="000000"/>
          <w:sz w:val="22"/>
          <w:szCs w:val="22"/>
        </w:rPr>
        <w:t xml:space="preserve">. </w:t>
      </w:r>
    </w:p>
    <w:p w14:paraId="2DAA1AE3"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w:t>
      </w:r>
      <w:r w:rsidR="006B01B6">
        <w:rPr>
          <w:rFonts w:ascii="Cambria" w:hAnsi="Cambria" w:cstheme="minorHAnsi"/>
          <w:bCs/>
          <w:color w:val="000000"/>
          <w:sz w:val="22"/>
          <w:szCs w:val="22"/>
        </w:rPr>
        <w:t>design and implementation of wetland restoration and enhancement</w:t>
      </w:r>
      <w:r w:rsidR="00CE5275" w:rsidRPr="00D76898">
        <w:rPr>
          <w:rFonts w:ascii="Cambria" w:hAnsi="Cambria" w:cstheme="minorHAnsi"/>
          <w:bCs/>
          <w:color w:val="000000"/>
          <w:sz w:val="22"/>
          <w:szCs w:val="22"/>
        </w:rPr>
        <w:t>. This will involve coordinating with landowners and the e</w:t>
      </w:r>
      <w:r w:rsidR="006B01B6">
        <w:rPr>
          <w:rFonts w:ascii="Cambria" w:hAnsi="Cambria" w:cstheme="minorHAnsi"/>
          <w:bCs/>
          <w:color w:val="000000"/>
          <w:sz w:val="22"/>
          <w:szCs w:val="22"/>
        </w:rPr>
        <w:t>ngineering</w:t>
      </w:r>
      <w:r w:rsidR="00CE5275" w:rsidRPr="00D76898">
        <w:rPr>
          <w:rFonts w:ascii="Cambria" w:hAnsi="Cambria" w:cstheme="minorHAnsi"/>
          <w:bCs/>
          <w:color w:val="000000"/>
          <w:sz w:val="22"/>
          <w:szCs w:val="22"/>
        </w:rPr>
        <w:t xml:space="preserve"> team to </w:t>
      </w:r>
      <w:r w:rsidR="006B01B6">
        <w:rPr>
          <w:rFonts w:ascii="Cambria" w:hAnsi="Cambria" w:cstheme="minorHAnsi"/>
          <w:bCs/>
          <w:color w:val="000000"/>
          <w:sz w:val="22"/>
          <w:szCs w:val="22"/>
        </w:rPr>
        <w:t xml:space="preserve">develop topographic surveys and collect field data; prepare project plans, technical specifications, and project cost estimates; and to conduct field inspections and perform construction management oversight.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6B01B6">
        <w:rPr>
          <w:rFonts w:ascii="Cambria" w:hAnsi="Cambria" w:cstheme="minorHAnsi"/>
          <w:bCs/>
          <w:color w:val="000000"/>
          <w:sz w:val="22"/>
          <w:szCs w:val="22"/>
        </w:rPr>
        <w:t>design and implement</w:t>
      </w:r>
      <w:r w:rsidR="00215791">
        <w:rPr>
          <w:rFonts w:ascii="Cambria" w:hAnsi="Cambria" w:cstheme="minorHAnsi"/>
          <w:bCs/>
          <w:color w:val="000000"/>
          <w:sz w:val="22"/>
          <w:szCs w:val="22"/>
        </w:rPr>
        <w:t xml:space="preserve"> wetland restoration</w:t>
      </w:r>
      <w:r w:rsidR="006B01B6">
        <w:rPr>
          <w:rFonts w:ascii="Cambria" w:hAnsi="Cambria" w:cstheme="minorHAnsi"/>
          <w:bCs/>
          <w:color w:val="000000"/>
          <w:sz w:val="22"/>
          <w:szCs w:val="22"/>
        </w:rPr>
        <w:t xml:space="preserve"> </w:t>
      </w:r>
      <w:r w:rsidR="00215791">
        <w:rPr>
          <w:rFonts w:ascii="Cambria" w:hAnsi="Cambria" w:cstheme="minorHAnsi"/>
          <w:bCs/>
          <w:color w:val="000000"/>
          <w:sz w:val="22"/>
          <w:szCs w:val="22"/>
        </w:rPr>
        <w:t xml:space="preserve">and enhancement on the landscape. </w:t>
      </w:r>
    </w:p>
    <w:p w14:paraId="71D65433"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Required Knowledge, Skills, and Abilities:</w:t>
      </w:r>
    </w:p>
    <w:p w14:paraId="46690B48"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 xml:space="preserve">Ability to communicate clearly and effectively with landowners and partner agencies. </w:t>
      </w:r>
    </w:p>
    <w:p w14:paraId="46E2B295"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independently with little supervision and with diverse clientele.</w:t>
      </w:r>
    </w:p>
    <w:p w14:paraId="01E9C76A"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work outdoors in wetland environments and associated risks and difficulties, including but not limited to temperature, water, terrain, insects, and others.</w:t>
      </w:r>
    </w:p>
    <w:p w14:paraId="0093D35A" w14:textId="77777777" w:rsidR="005C4B54" w:rsidRDefault="005C4B54" w:rsidP="00215791">
      <w:pPr>
        <w:numPr>
          <w:ilvl w:val="0"/>
          <w:numId w:val="2"/>
        </w:numPr>
        <w:tabs>
          <w:tab w:val="center" w:pos="5040"/>
          <w:tab w:val="right" w:pos="9990"/>
        </w:tabs>
        <w:rPr>
          <w:rFonts w:ascii="Cambria" w:hAnsi="Cambria" w:cstheme="minorHAnsi"/>
          <w:bCs/>
          <w:color w:val="000000"/>
          <w:sz w:val="22"/>
          <w:szCs w:val="22"/>
        </w:rPr>
      </w:pPr>
      <w:r>
        <w:rPr>
          <w:rFonts w:ascii="Cambria" w:hAnsi="Cambria" w:cstheme="minorHAnsi"/>
          <w:bCs/>
          <w:color w:val="000000"/>
          <w:sz w:val="22"/>
          <w:szCs w:val="22"/>
        </w:rPr>
        <w:t>Knowledge of basic engineering drawings and specifications for simple construction activities, engineering surveying; design practices and structures</w:t>
      </w:r>
    </w:p>
    <w:p w14:paraId="421FCCC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lastRenderedPageBreak/>
        <w:t>Knowledge of basic land survey principles, including use of laser-planes, GPS, and other survey instruments.</w:t>
      </w:r>
    </w:p>
    <w:p w14:paraId="58FF0DA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Knowledge of agricultural drainage practices, systems, and moist-soil management.</w:t>
      </w:r>
    </w:p>
    <w:p w14:paraId="4BBABA72"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Excellent verbal and written communication.</w:t>
      </w:r>
    </w:p>
    <w:p w14:paraId="558F82E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Proficiency with computer software programs such as Microsoft Office, ArcGIS</w:t>
      </w:r>
      <w:r w:rsidR="009E6554">
        <w:rPr>
          <w:rFonts w:ascii="Cambria" w:hAnsi="Cambria" w:cstheme="minorHAnsi"/>
          <w:bCs/>
          <w:color w:val="000000"/>
          <w:sz w:val="22"/>
          <w:szCs w:val="22"/>
        </w:rPr>
        <w:t>, CAD,</w:t>
      </w:r>
      <w:r w:rsidRPr="00215791">
        <w:rPr>
          <w:rFonts w:ascii="Cambria" w:hAnsi="Cambria" w:cstheme="minorHAnsi"/>
          <w:bCs/>
          <w:color w:val="000000"/>
          <w:sz w:val="22"/>
          <w:szCs w:val="22"/>
        </w:rPr>
        <w:t xml:space="preserve"> or USDA Conservation Desktop. </w:t>
      </w:r>
    </w:p>
    <w:p w14:paraId="7D9DA970"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Strong organizational skills.</w:t>
      </w:r>
    </w:p>
    <w:p w14:paraId="247A1F8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Valid driver’s license required; some use of personal vehicle may be required (mileage reimbursement provided).</w:t>
      </w:r>
    </w:p>
    <w:p w14:paraId="7C176E67"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Ability to utilize UTV/ATV, including transport of such vehicles by trailer.</w:t>
      </w:r>
    </w:p>
    <w:p w14:paraId="29F35DC1"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Some overnight and evening work required.</w:t>
      </w:r>
    </w:p>
    <w:p w14:paraId="78608429" w14:textId="77777777" w:rsidR="00215791" w:rsidRPr="00215791" w:rsidRDefault="00215791" w:rsidP="00215791">
      <w:pPr>
        <w:numPr>
          <w:ilvl w:val="0"/>
          <w:numId w:val="2"/>
        </w:numPr>
        <w:tabs>
          <w:tab w:val="center" w:pos="5040"/>
          <w:tab w:val="right" w:pos="9990"/>
        </w:tabs>
        <w:rPr>
          <w:rFonts w:ascii="Cambria" w:hAnsi="Cambria" w:cstheme="minorHAnsi"/>
          <w:bCs/>
          <w:color w:val="000000"/>
          <w:sz w:val="22"/>
          <w:szCs w:val="22"/>
        </w:rPr>
      </w:pPr>
      <w:r w:rsidRPr="00215791">
        <w:rPr>
          <w:rFonts w:ascii="Cambria" w:hAnsi="Cambria" w:cstheme="minorHAnsi"/>
          <w:bCs/>
          <w:color w:val="000000"/>
          <w:sz w:val="22"/>
          <w:szCs w:val="22"/>
        </w:rPr>
        <w:t>Able to obtain USDA Federal Security Clearance.</w:t>
      </w:r>
    </w:p>
    <w:p w14:paraId="29BB0AF0"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41502D">
        <w:rPr>
          <w:rFonts w:ascii="Cambria" w:hAnsi="Cambria" w:cstheme="minorHAnsi"/>
          <w:b/>
          <w:bCs/>
          <w:color w:val="000000"/>
          <w:sz w:val="22"/>
          <w:szCs w:val="22"/>
        </w:rPr>
        <w:t>Preferred Qualifications:</w:t>
      </w:r>
      <w:r w:rsidRPr="00AC7E87">
        <w:rPr>
          <w:rFonts w:ascii="Cambria" w:hAnsi="Cambria" w:cstheme="minorHAnsi"/>
          <w:b/>
          <w:bCs/>
          <w:color w:val="000000"/>
          <w:sz w:val="22"/>
          <w:szCs w:val="22"/>
        </w:rPr>
        <w:t xml:space="preserve"> </w:t>
      </w:r>
    </w:p>
    <w:p w14:paraId="079F5E5A"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sidR="009E6554">
        <w:rPr>
          <w:rFonts w:ascii="Cambria" w:hAnsi="Cambria" w:cstheme="minorHAnsi"/>
          <w:bCs/>
          <w:color w:val="000000"/>
          <w:sz w:val="22"/>
          <w:szCs w:val="22"/>
        </w:rPr>
        <w:t>Environmental Engineering</w:t>
      </w:r>
      <w:r w:rsidRPr="00AC7E87">
        <w:rPr>
          <w:rFonts w:ascii="Cambria" w:hAnsi="Cambria" w:cstheme="minorHAnsi"/>
          <w:bCs/>
          <w:color w:val="000000"/>
          <w:sz w:val="22"/>
          <w:szCs w:val="22"/>
        </w:rPr>
        <w:t xml:space="preserve"> or closely related natural resources field and 1-year related field experience in </w:t>
      </w:r>
      <w:r>
        <w:rPr>
          <w:rFonts w:ascii="Cambria" w:hAnsi="Cambria" w:cstheme="minorHAnsi"/>
          <w:bCs/>
          <w:color w:val="000000"/>
          <w:sz w:val="22"/>
          <w:szCs w:val="22"/>
        </w:rPr>
        <w:t xml:space="preserve">wetland or </w:t>
      </w:r>
      <w:r w:rsidRPr="00AC7E87">
        <w:rPr>
          <w:rFonts w:ascii="Cambria" w:hAnsi="Cambria" w:cstheme="minorHAnsi"/>
          <w:bCs/>
          <w:color w:val="000000"/>
          <w:sz w:val="22"/>
          <w:szCs w:val="22"/>
        </w:rPr>
        <w:t>wildlife habitat development and management</w:t>
      </w:r>
      <w:r>
        <w:rPr>
          <w:rFonts w:ascii="Cambria" w:hAnsi="Cambria" w:cstheme="minorHAnsi"/>
          <w:bCs/>
          <w:color w:val="000000"/>
          <w:sz w:val="22"/>
          <w:szCs w:val="22"/>
        </w:rPr>
        <w:t>.</w:t>
      </w:r>
    </w:p>
    <w:p w14:paraId="07F348EA"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1B40DE8D"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wetland restoration</w:t>
      </w:r>
      <w:r w:rsidR="006B01B6">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enhancement </w:t>
      </w:r>
      <w:r w:rsidR="006B01B6">
        <w:rPr>
          <w:rFonts w:ascii="Cambria" w:hAnsi="Cambria" w:cstheme="minorHAnsi"/>
          <w:bCs/>
          <w:color w:val="000000"/>
          <w:sz w:val="22"/>
          <w:szCs w:val="22"/>
        </w:rPr>
        <w:t xml:space="preserve"> design and implementation </w:t>
      </w:r>
      <w:r w:rsidRPr="00647B4D">
        <w:rPr>
          <w:rFonts w:ascii="Cambria" w:hAnsi="Cambria" w:cstheme="minorHAnsi"/>
          <w:bCs/>
          <w:color w:val="000000"/>
          <w:sz w:val="22"/>
          <w:szCs w:val="22"/>
        </w:rPr>
        <w:t>while working alongside experienced professionals in the field.</w:t>
      </w:r>
    </w:p>
    <w:p w14:paraId="22A67AC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w:t>
      </w:r>
      <w:r w:rsidR="006B01B6">
        <w:rPr>
          <w:rFonts w:ascii="Cambria" w:hAnsi="Cambria" w:cstheme="minorHAnsi"/>
          <w:bCs/>
          <w:color w:val="000000"/>
          <w:sz w:val="22"/>
          <w:szCs w:val="22"/>
        </w:rPr>
        <w:t>n water quality and wildlife habitat</w:t>
      </w:r>
      <w:r w:rsidRPr="00647B4D">
        <w:rPr>
          <w:rFonts w:ascii="Cambria" w:hAnsi="Cambria" w:cstheme="minorHAnsi"/>
          <w:bCs/>
          <w:color w:val="000000"/>
          <w:sz w:val="22"/>
          <w:szCs w:val="22"/>
        </w:rPr>
        <w:t>.</w:t>
      </w:r>
    </w:p>
    <w:p w14:paraId="67C0D691"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6BF4744E"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1C1EC94D"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641D574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54AA237F"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1E209DC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64517837"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247DB42B"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05759577"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AF3A06B" w14:textId="77777777" w:rsidR="007F473B" w:rsidRPr="007F473B" w:rsidRDefault="00CE4E18" w:rsidP="007F473B">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sidR="0041502D">
        <w:rPr>
          <w:rFonts w:ascii="Cambria" w:hAnsi="Cambria"/>
          <w:sz w:val="22"/>
          <w:szCs w:val="22"/>
        </w:rPr>
        <w:t xml:space="preserve"> indicating which position(s) you are applying</w:t>
      </w:r>
      <w:r w:rsidR="00CE32F5">
        <w:rPr>
          <w:rFonts w:ascii="Cambria" w:hAnsi="Cambria"/>
          <w:sz w:val="22"/>
          <w:szCs w:val="22"/>
        </w:rPr>
        <w:t xml:space="preserve"> for,</w:t>
      </w:r>
      <w:r w:rsidR="0041502D">
        <w:rPr>
          <w:rFonts w:ascii="Cambria" w:hAnsi="Cambria"/>
          <w:sz w:val="22"/>
          <w:szCs w:val="22"/>
        </w:rPr>
        <w:t xml:space="preserve"> your </w:t>
      </w:r>
      <w:r w:rsidRPr="00CE4E18">
        <w:rPr>
          <w:rFonts w:ascii="Cambria" w:hAnsi="Cambria"/>
          <w:sz w:val="22"/>
          <w:szCs w:val="22"/>
        </w:rPr>
        <w:t>resume</w:t>
      </w:r>
      <w:r w:rsidR="0041502D">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10" w:history="1">
        <w:r w:rsidR="007F473B" w:rsidRPr="00C10816">
          <w:rPr>
            <w:rStyle w:val="Hyperlink"/>
            <w:rFonts w:ascii="Cambria" w:hAnsi="Cambria"/>
            <w:sz w:val="22"/>
            <w:szCs w:val="22"/>
          </w:rPr>
          <w:t>dien@cdiowa.org</w:t>
        </w:r>
      </w:hyperlink>
      <w:r w:rsidRPr="00CE4E18">
        <w:rPr>
          <w:rFonts w:ascii="Cambria" w:hAnsi="Cambria"/>
          <w:sz w:val="22"/>
          <w:szCs w:val="22"/>
        </w:rPr>
        <w:t>.</w:t>
      </w:r>
      <w:r w:rsidR="007F473B">
        <w:rPr>
          <w:rFonts w:ascii="Cambria" w:hAnsi="Cambria"/>
          <w:sz w:val="22"/>
          <w:szCs w:val="22"/>
        </w:rPr>
        <w:t xml:space="preserve"> </w:t>
      </w:r>
      <w:bookmarkStart w:id="1" w:name="_Hlk62215239"/>
      <w:r w:rsidR="007F473B">
        <w:rPr>
          <w:rFonts w:ascii="Cambria" w:hAnsi="Cambria"/>
          <w:sz w:val="22"/>
          <w:szCs w:val="22"/>
        </w:rPr>
        <w:t>CDI</w:t>
      </w:r>
      <w:r w:rsidR="007F473B" w:rsidRPr="007F473B">
        <w:rPr>
          <w:rFonts w:ascii="Cambria" w:hAnsi="Cambria"/>
          <w:sz w:val="22"/>
          <w:szCs w:val="22"/>
        </w:rPr>
        <w:t xml:space="preserve"> is an equal opportunity employer.</w:t>
      </w:r>
      <w:bookmarkEnd w:id="1"/>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BB5D" w14:textId="77777777" w:rsidR="00987590" w:rsidRDefault="00987590" w:rsidP="007F473B">
      <w:r>
        <w:separator/>
      </w:r>
    </w:p>
  </w:endnote>
  <w:endnote w:type="continuationSeparator" w:id="0">
    <w:p w14:paraId="0BF8D287" w14:textId="77777777" w:rsidR="00987590" w:rsidRDefault="00987590"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505B" w14:textId="77777777" w:rsidR="00987590" w:rsidRDefault="00987590" w:rsidP="007F473B">
      <w:r>
        <w:separator/>
      </w:r>
    </w:p>
  </w:footnote>
  <w:footnote w:type="continuationSeparator" w:id="0">
    <w:p w14:paraId="131964A4" w14:textId="77777777" w:rsidR="00987590" w:rsidRDefault="00987590"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13433">
    <w:abstractNumId w:val="0"/>
  </w:num>
  <w:num w:numId="2" w16cid:durableId="962541888">
    <w:abstractNumId w:val="3"/>
  </w:num>
  <w:num w:numId="3" w16cid:durableId="1034959739">
    <w:abstractNumId w:val="4"/>
  </w:num>
  <w:num w:numId="4" w16cid:durableId="1200704405">
    <w:abstractNumId w:val="2"/>
  </w:num>
  <w:num w:numId="5" w16cid:durableId="2981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F494F"/>
    <w:rsid w:val="001D7601"/>
    <w:rsid w:val="00215791"/>
    <w:rsid w:val="002C7DC0"/>
    <w:rsid w:val="002E318B"/>
    <w:rsid w:val="003E6D15"/>
    <w:rsid w:val="0041502D"/>
    <w:rsid w:val="00453082"/>
    <w:rsid w:val="00501A54"/>
    <w:rsid w:val="00512390"/>
    <w:rsid w:val="00512878"/>
    <w:rsid w:val="005556CE"/>
    <w:rsid w:val="005C4B54"/>
    <w:rsid w:val="005E7ADB"/>
    <w:rsid w:val="00624B37"/>
    <w:rsid w:val="00643A9C"/>
    <w:rsid w:val="00647B4D"/>
    <w:rsid w:val="006A1B33"/>
    <w:rsid w:val="006B01B6"/>
    <w:rsid w:val="006E6C0A"/>
    <w:rsid w:val="0075774C"/>
    <w:rsid w:val="007F473B"/>
    <w:rsid w:val="009130D9"/>
    <w:rsid w:val="00987590"/>
    <w:rsid w:val="009C7FC7"/>
    <w:rsid w:val="009E6554"/>
    <w:rsid w:val="00A05A0D"/>
    <w:rsid w:val="00AA2303"/>
    <w:rsid w:val="00AC7E87"/>
    <w:rsid w:val="00B35D62"/>
    <w:rsid w:val="00CE0691"/>
    <w:rsid w:val="00CE32F5"/>
    <w:rsid w:val="00CE4E18"/>
    <w:rsid w:val="00CE5275"/>
    <w:rsid w:val="00D735AC"/>
    <w:rsid w:val="00D76898"/>
    <w:rsid w:val="00DD0F30"/>
    <w:rsid w:val="00E40B53"/>
    <w:rsid w:val="00ED4EA6"/>
    <w:rsid w:val="00EE4DF6"/>
    <w:rsid w:val="00EF1392"/>
    <w:rsid w:val="00F312A0"/>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8C8"/>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en@cdiow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62940A894A429EAD7EE0DA4F87B0" ma:contentTypeVersion="13" ma:contentTypeDescription="Create a new document." ma:contentTypeScope="" ma:versionID="0f03aac5ace5677e814654858d57e56e">
  <xsd:schema xmlns:xsd="http://www.w3.org/2001/XMLSchema" xmlns:xs="http://www.w3.org/2001/XMLSchema" xmlns:p="http://schemas.microsoft.com/office/2006/metadata/properties" xmlns:ns2="5d6f1611-689e-4333-9049-13373f5075cf" xmlns:ns3="f4e8a6cb-1896-45b7-b489-d34df483fc69" targetNamespace="http://schemas.microsoft.com/office/2006/metadata/properties" ma:root="true" ma:fieldsID="69f52c0fced7ac4b99893fe1e17cfd82" ns2:_="" ns3:_="">
    <xsd:import namespace="5d6f1611-689e-4333-9049-13373f5075cf"/>
    <xsd:import namespace="f4e8a6cb-1896-45b7-b489-d34df483f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f1611-689e-4333-9049-13373f50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59b905-b421-4dd9-83bc-32605967e8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8a6cb-1896-45b7-b489-d34df483fc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5ed50b-d0e0-4a42-b613-9726b62811df}" ma:internalName="TaxCatchAll" ma:showField="CatchAllData" ma:web="f4e8a6cb-1896-45b7-b489-d34df483f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6f1611-689e-4333-9049-13373f5075cf">
      <Terms xmlns="http://schemas.microsoft.com/office/infopath/2007/PartnerControls"/>
    </lcf76f155ced4ddcb4097134ff3c332f>
    <TaxCatchAll xmlns="f4e8a6cb-1896-45b7-b489-d34df483fc69" xsi:nil="true"/>
  </documentManagement>
</p:properties>
</file>

<file path=customXml/itemProps1.xml><?xml version="1.0" encoding="utf-8"?>
<ds:datastoreItem xmlns:ds="http://schemas.openxmlformats.org/officeDocument/2006/customXml" ds:itemID="{8974EF2C-C6B4-4CAC-99BD-4AC3E13F6308}">
  <ds:schemaRefs>
    <ds:schemaRef ds:uri="http://schemas.microsoft.com/sharepoint/v3/contenttype/forms"/>
  </ds:schemaRefs>
</ds:datastoreItem>
</file>

<file path=customXml/itemProps2.xml><?xml version="1.0" encoding="utf-8"?>
<ds:datastoreItem xmlns:ds="http://schemas.openxmlformats.org/officeDocument/2006/customXml" ds:itemID="{C2C48DBA-BE71-4086-BEFF-B39320B1777D}"/>
</file>

<file path=customXml/itemProps3.xml><?xml version="1.0" encoding="utf-8"?>
<ds:datastoreItem xmlns:ds="http://schemas.openxmlformats.org/officeDocument/2006/customXml" ds:itemID="{631D1551-6596-4DE9-93E1-C1D9C7846879}">
  <ds:schemaRefs>
    <ds:schemaRef ds:uri="http://schemas.microsoft.com/office/2006/metadata/properties"/>
    <ds:schemaRef ds:uri="http://schemas.microsoft.com/office/infopath/2007/PartnerControls"/>
    <ds:schemaRef ds:uri="5d6f1611-689e-4333-9049-13373f5075cf"/>
    <ds:schemaRef ds:uri="f4e8a6cb-1896-45b7-b489-d34df483fc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2</cp:revision>
  <dcterms:created xsi:type="dcterms:W3CDTF">2025-05-30T18:40:00Z</dcterms:created>
  <dcterms:modified xsi:type="dcterms:W3CDTF">2025-05-30T18:40:00Z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0x0101009BB962940A894A429EAD7EE0DA4F87B0</vt:lpwstr>
  </property>
  <property fmtid="{D5CDD505-2E9C-101B-9397-08002B2CF9AE}" pid="3" name="MediaServiceImageTags">
    <vt:lpwstr/>
  </property>
</Properties>
</file>